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E5A" w:rsidRPr="00155E5A" w:rsidRDefault="00155E5A" w:rsidP="00155E5A">
      <w:pPr>
        <w:pStyle w:val="Heading1"/>
        <w:rPr>
          <w:rFonts w:ascii="Times New Roman" w:hAnsi="Times New Roman"/>
          <w:sz w:val="48"/>
          <w:szCs w:val="48"/>
        </w:rPr>
      </w:pPr>
      <w:proofErr w:type="gramStart"/>
      <w:r w:rsidRPr="00155E5A">
        <w:t>fitlet2</w:t>
      </w:r>
      <w:proofErr w:type="gramEnd"/>
      <w:r w:rsidRPr="00155E5A">
        <w:t xml:space="preserve"> is an affordable miniature Apollo Lake PC</w:t>
      </w:r>
      <w:r>
        <w:t xml:space="preserve"> </w:t>
      </w:r>
      <w:r w:rsidRPr="00155E5A">
        <w:t xml:space="preserve">for demanding </w:t>
      </w:r>
      <w:proofErr w:type="spellStart"/>
      <w:r w:rsidRPr="00155E5A">
        <w:t>IoT</w:t>
      </w:r>
      <w:proofErr w:type="spellEnd"/>
      <w:r w:rsidRPr="00155E5A">
        <w:t xml:space="preserve"> applications</w:t>
      </w:r>
    </w:p>
    <w:p w:rsidR="00155E5A" w:rsidRPr="00155E5A" w:rsidRDefault="00155E5A" w:rsidP="00155E5A">
      <w:pPr>
        <w:rPr>
          <w:rFonts w:ascii="Times New Roman" w:hAnsi="Times New Roman"/>
          <w:sz w:val="24"/>
          <w:szCs w:val="24"/>
        </w:rPr>
      </w:pPr>
      <w:proofErr w:type="spellStart"/>
      <w:r w:rsidRPr="00155E5A">
        <w:t>Yokneam</w:t>
      </w:r>
      <w:proofErr w:type="spellEnd"/>
      <w:r w:rsidRPr="00155E5A">
        <w:t xml:space="preserve">, Israel 5-Nov-2017 - Compulab announces immediate availability of fitlet2. Based on Intel Atom® x7-E3950 Processor (Apollo-Lake) with up to 16 GB RAM and storage options ranging from </w:t>
      </w:r>
      <w:proofErr w:type="spellStart"/>
      <w:r w:rsidRPr="00155E5A">
        <w:t>eMMC</w:t>
      </w:r>
      <w:proofErr w:type="spellEnd"/>
      <w:r w:rsidRPr="00155E5A">
        <w:t xml:space="preserve"> to 2.5” SSD, fitlet2 is one of the most versatile miniature PCs for </w:t>
      </w:r>
      <w:proofErr w:type="spellStart"/>
      <w:r w:rsidRPr="00155E5A">
        <w:t>IoT</w:t>
      </w:r>
      <w:proofErr w:type="spellEnd"/>
      <w:r>
        <w:t xml:space="preserve">. </w:t>
      </w:r>
      <w:proofErr w:type="gramStart"/>
      <w:r>
        <w:t>fitlet2</w:t>
      </w:r>
      <w:proofErr w:type="gramEnd"/>
      <w:r w:rsidRPr="00155E5A">
        <w:t xml:space="preserve"> functionality can be further extended with Compulab 2nd generation </w:t>
      </w:r>
      <w:r w:rsidRPr="00155E5A">
        <w:rPr>
          <w:b/>
          <w:bCs/>
        </w:rPr>
        <w:t xml:space="preserve">Function and Connectivity Extension T-Cards </w:t>
      </w:r>
      <w:r w:rsidRPr="00155E5A">
        <w:t>(FACET Cards).</w:t>
      </w:r>
    </w:p>
    <w:p w:rsidR="00155E5A" w:rsidRPr="00155E5A" w:rsidRDefault="00155E5A" w:rsidP="00155E5A">
      <w:pPr>
        <w:rPr>
          <w:rFonts w:ascii="Times New Roman" w:hAnsi="Times New Roman"/>
          <w:sz w:val="24"/>
          <w:szCs w:val="24"/>
        </w:rPr>
      </w:pPr>
      <w:bookmarkStart w:id="0" w:name="_GoBack"/>
      <w:bookmarkEnd w:id="0"/>
    </w:p>
    <w:p w:rsidR="00155E5A" w:rsidRPr="00155E5A" w:rsidRDefault="00155E5A" w:rsidP="00155E5A">
      <w:pPr>
        <w:rPr>
          <w:rFonts w:ascii="Times New Roman" w:hAnsi="Times New Roman"/>
          <w:sz w:val="24"/>
          <w:szCs w:val="24"/>
        </w:rPr>
      </w:pPr>
      <w:r w:rsidRPr="00155E5A">
        <w:rPr>
          <w:color w:val="000000"/>
        </w:rPr>
        <w:t xml:space="preserve">Like all other Compulab mini-PCs, fitlet2 is completely </w:t>
      </w:r>
      <w:proofErr w:type="spellStart"/>
      <w:r w:rsidRPr="00155E5A">
        <w:rPr>
          <w:color w:val="000000"/>
        </w:rPr>
        <w:t>fanless</w:t>
      </w:r>
      <w:proofErr w:type="spellEnd"/>
      <w:r w:rsidRPr="00155E5A">
        <w:rPr>
          <w:color w:val="000000"/>
        </w:rPr>
        <w:t>, available at wide temperature range and is sold with 5 year warranty.</w:t>
      </w:r>
    </w:p>
    <w:p w:rsidR="00155E5A" w:rsidRPr="00155E5A" w:rsidRDefault="00155E5A" w:rsidP="00155E5A">
      <w:pPr>
        <w:pStyle w:val="Heading2"/>
        <w:rPr>
          <w:rFonts w:ascii="Times New Roman" w:hAnsi="Times New Roman"/>
          <w:sz w:val="36"/>
          <w:szCs w:val="36"/>
        </w:rPr>
      </w:pPr>
      <w:r w:rsidRPr="00155E5A">
        <w:t xml:space="preserve">Miniature </w:t>
      </w:r>
      <w:proofErr w:type="spellStart"/>
      <w:r w:rsidRPr="00155E5A">
        <w:t>fanless</w:t>
      </w:r>
      <w:proofErr w:type="spellEnd"/>
      <w:r w:rsidRPr="00155E5A">
        <w:t xml:space="preserve"> design</w:t>
      </w:r>
    </w:p>
    <w:p w:rsidR="00155E5A" w:rsidRPr="00155E5A" w:rsidRDefault="00155E5A" w:rsidP="00155E5A">
      <w:pPr>
        <w:rPr>
          <w:rFonts w:ascii="Times New Roman" w:hAnsi="Times New Roman"/>
          <w:sz w:val="24"/>
          <w:szCs w:val="24"/>
        </w:rPr>
      </w:pPr>
      <w:proofErr w:type="gramStart"/>
      <w:r w:rsidRPr="00155E5A">
        <w:rPr>
          <w:color w:val="000000"/>
        </w:rPr>
        <w:t>fitlet2</w:t>
      </w:r>
      <w:proofErr w:type="gramEnd"/>
      <w:r w:rsidRPr="00155E5A">
        <w:rPr>
          <w:color w:val="000000"/>
        </w:rPr>
        <w:t xml:space="preserve"> measures only 112 mm by 84 mm, making it one of the smallest full-featured PCs on the market. An all-metal die-cast housing is used for </w:t>
      </w:r>
      <w:proofErr w:type="spellStart"/>
      <w:r w:rsidRPr="00155E5A">
        <w:rPr>
          <w:color w:val="000000"/>
        </w:rPr>
        <w:t>fanless</w:t>
      </w:r>
      <w:proofErr w:type="spellEnd"/>
      <w:r w:rsidRPr="00155E5A">
        <w:rPr>
          <w:color w:val="000000"/>
        </w:rPr>
        <w:t xml:space="preserve"> passive heat dissipation. There are several optional versions of the housing including low-profile 25mm and an industrial top cover for direct-mounting.</w:t>
      </w:r>
    </w:p>
    <w:p w:rsidR="00155E5A" w:rsidRPr="00155E5A" w:rsidRDefault="00155E5A" w:rsidP="00155E5A">
      <w:pPr>
        <w:pStyle w:val="Heading2"/>
        <w:rPr>
          <w:rFonts w:ascii="Times New Roman" w:hAnsi="Times New Roman"/>
          <w:sz w:val="36"/>
          <w:szCs w:val="36"/>
        </w:rPr>
      </w:pPr>
      <w:r w:rsidRPr="00155E5A">
        <w:t>FACET Cards</w:t>
      </w:r>
    </w:p>
    <w:p w:rsidR="00155E5A" w:rsidRPr="00155E5A" w:rsidRDefault="00155E5A" w:rsidP="00155E5A">
      <w:pPr>
        <w:rPr>
          <w:rFonts w:ascii="Times New Roman" w:hAnsi="Times New Roman"/>
          <w:sz w:val="24"/>
          <w:szCs w:val="24"/>
        </w:rPr>
      </w:pPr>
      <w:r w:rsidRPr="00155E5A">
        <w:rPr>
          <w:color w:val="000000"/>
        </w:rPr>
        <w:t>“</w:t>
      </w:r>
      <w:proofErr w:type="spellStart"/>
      <w:r w:rsidRPr="00155E5A">
        <w:rPr>
          <w:color w:val="000000"/>
        </w:rPr>
        <w:t>IoT</w:t>
      </w:r>
      <w:proofErr w:type="spellEnd"/>
      <w:r w:rsidRPr="00155E5A">
        <w:rPr>
          <w:color w:val="000000"/>
        </w:rPr>
        <w:t xml:space="preserve"> gateways have to be small, affordable and reliable” said Irad Stavi, Chief Product Officer at Compulab. “Furthermore, each </w:t>
      </w:r>
      <w:proofErr w:type="spellStart"/>
      <w:r w:rsidRPr="00155E5A">
        <w:rPr>
          <w:color w:val="000000"/>
        </w:rPr>
        <w:t>IoT</w:t>
      </w:r>
      <w:proofErr w:type="spellEnd"/>
      <w:r w:rsidRPr="00155E5A">
        <w:rPr>
          <w:color w:val="000000"/>
        </w:rPr>
        <w:t xml:space="preserve"> application requires a slightly different set of features. The most effective way to meet this requirement is by integrating an application-specific module into the gateway. </w:t>
      </w:r>
      <w:proofErr w:type="gramStart"/>
      <w:r w:rsidRPr="00155E5A">
        <w:rPr>
          <w:color w:val="000000"/>
        </w:rPr>
        <w:t>fitlet2</w:t>
      </w:r>
      <w:proofErr w:type="gramEnd"/>
      <w:r w:rsidRPr="00155E5A">
        <w:rPr>
          <w:color w:val="000000"/>
        </w:rPr>
        <w:t xml:space="preserve"> achieves this flexibility with FACET cards.”</w:t>
      </w:r>
    </w:p>
    <w:p w:rsidR="00155E5A" w:rsidRPr="00155E5A" w:rsidRDefault="00155E5A" w:rsidP="00155E5A">
      <w:pPr>
        <w:rPr>
          <w:rFonts w:ascii="Times New Roman" w:hAnsi="Times New Roman"/>
          <w:sz w:val="24"/>
          <w:szCs w:val="24"/>
        </w:rPr>
      </w:pPr>
      <w:r w:rsidRPr="00155E5A">
        <w:rPr>
          <w:color w:val="000000"/>
        </w:rPr>
        <w:t>Compulab developed several FACET Cards for fitlet2, including:</w:t>
      </w:r>
    </w:p>
    <w:p w:rsidR="00155E5A" w:rsidRPr="00155E5A" w:rsidRDefault="00155E5A" w:rsidP="00155E5A">
      <w:pPr>
        <w:numPr>
          <w:ilvl w:val="0"/>
          <w:numId w:val="17"/>
        </w:numPr>
        <w:textAlignment w:val="baseline"/>
        <w:rPr>
          <w:color w:val="000000"/>
        </w:rPr>
      </w:pPr>
      <w:r w:rsidRPr="00155E5A">
        <w:rPr>
          <w:color w:val="000000"/>
        </w:rPr>
        <w:t xml:space="preserve">FC-LAN with two additional </w:t>
      </w:r>
      <w:proofErr w:type="spellStart"/>
      <w:r w:rsidRPr="00155E5A">
        <w:rPr>
          <w:color w:val="000000"/>
        </w:rPr>
        <w:t>Gbit</w:t>
      </w:r>
      <w:proofErr w:type="spellEnd"/>
      <w:r w:rsidRPr="00155E5A">
        <w:rPr>
          <w:color w:val="000000"/>
        </w:rPr>
        <w:t xml:space="preserve"> Ethernet cards (for a total of four).</w:t>
      </w:r>
    </w:p>
    <w:p w:rsidR="00155E5A" w:rsidRPr="00155E5A" w:rsidRDefault="00155E5A" w:rsidP="00155E5A">
      <w:pPr>
        <w:numPr>
          <w:ilvl w:val="0"/>
          <w:numId w:val="17"/>
        </w:numPr>
        <w:textAlignment w:val="baseline"/>
        <w:rPr>
          <w:color w:val="000000"/>
        </w:rPr>
      </w:pPr>
      <w:r w:rsidRPr="00155E5A">
        <w:rPr>
          <w:color w:val="000000"/>
        </w:rPr>
        <w:t>FC-</w:t>
      </w:r>
      <w:proofErr w:type="spellStart"/>
      <w:r w:rsidRPr="00155E5A">
        <w:rPr>
          <w:color w:val="000000"/>
        </w:rPr>
        <w:t>PCIe</w:t>
      </w:r>
      <w:proofErr w:type="spellEnd"/>
      <w:r w:rsidRPr="00155E5A">
        <w:rPr>
          <w:color w:val="000000"/>
        </w:rPr>
        <w:t xml:space="preserve"> and FC-CEM with support for both 4G cellular modem and </w:t>
      </w:r>
      <w:proofErr w:type="spellStart"/>
      <w:r w:rsidRPr="00155E5A">
        <w:rPr>
          <w:color w:val="000000"/>
        </w:rPr>
        <w:t>WiFi</w:t>
      </w:r>
      <w:proofErr w:type="spellEnd"/>
      <w:r w:rsidRPr="00155E5A">
        <w:rPr>
          <w:color w:val="000000"/>
        </w:rPr>
        <w:t xml:space="preserve"> that together with dual </w:t>
      </w:r>
      <w:proofErr w:type="spellStart"/>
      <w:r w:rsidRPr="00155E5A">
        <w:rPr>
          <w:color w:val="000000"/>
        </w:rPr>
        <w:t>Gbit</w:t>
      </w:r>
      <w:proofErr w:type="spellEnd"/>
      <w:r w:rsidRPr="00155E5A">
        <w:rPr>
          <w:color w:val="000000"/>
        </w:rPr>
        <w:t xml:space="preserve"> Ethernet makes a capable miniature </w:t>
      </w:r>
      <w:proofErr w:type="spellStart"/>
      <w:r w:rsidRPr="00155E5A">
        <w:rPr>
          <w:color w:val="000000"/>
        </w:rPr>
        <w:t>IoT</w:t>
      </w:r>
      <w:proofErr w:type="spellEnd"/>
      <w:r w:rsidRPr="00155E5A">
        <w:rPr>
          <w:color w:val="000000"/>
        </w:rPr>
        <w:t xml:space="preserve"> gateway.</w:t>
      </w:r>
    </w:p>
    <w:p w:rsidR="00155E5A" w:rsidRPr="00155E5A" w:rsidRDefault="00155E5A" w:rsidP="00155E5A">
      <w:pPr>
        <w:numPr>
          <w:ilvl w:val="0"/>
          <w:numId w:val="17"/>
        </w:numPr>
        <w:textAlignment w:val="baseline"/>
        <w:rPr>
          <w:color w:val="000000"/>
        </w:rPr>
      </w:pPr>
      <w:r w:rsidRPr="00155E5A">
        <w:rPr>
          <w:color w:val="000000"/>
        </w:rPr>
        <w:t>FC-USB adds 4 USB ports for a total of 8.</w:t>
      </w:r>
    </w:p>
    <w:p w:rsidR="00155E5A" w:rsidRPr="00155E5A" w:rsidRDefault="00155E5A" w:rsidP="00155E5A">
      <w:pPr>
        <w:rPr>
          <w:rFonts w:ascii="Times New Roman" w:hAnsi="Times New Roman"/>
          <w:sz w:val="24"/>
          <w:szCs w:val="24"/>
        </w:rPr>
      </w:pPr>
      <w:r w:rsidRPr="00155E5A">
        <w:rPr>
          <w:color w:val="000000"/>
        </w:rPr>
        <w:t xml:space="preserve">Additional FACET cards are under development, including FACET making filtet2 a </w:t>
      </w:r>
      <w:proofErr w:type="spellStart"/>
      <w:r w:rsidRPr="00155E5A">
        <w:rPr>
          <w:color w:val="000000"/>
        </w:rPr>
        <w:t>PoE</w:t>
      </w:r>
      <w:proofErr w:type="spellEnd"/>
      <w:r w:rsidRPr="00155E5A">
        <w:rPr>
          <w:color w:val="000000"/>
        </w:rPr>
        <w:t xml:space="preserve"> powered device, a FACET for integrating 2.5” HDD/SSD and a FACET for optical LAN.</w:t>
      </w:r>
    </w:p>
    <w:p w:rsidR="00155E5A" w:rsidRPr="00155E5A" w:rsidRDefault="00155E5A" w:rsidP="00155E5A">
      <w:pPr>
        <w:rPr>
          <w:rFonts w:ascii="Times New Roman" w:hAnsi="Times New Roman"/>
          <w:sz w:val="24"/>
          <w:szCs w:val="24"/>
        </w:rPr>
      </w:pPr>
      <w:r w:rsidRPr="00155E5A">
        <w:rPr>
          <w:color w:val="000000"/>
        </w:rPr>
        <w:t>Compulab supports solution providers and 3rd parties in designing their own FACET cards. FACET specifications and reference designs are public.</w:t>
      </w:r>
    </w:p>
    <w:p w:rsidR="00155E5A" w:rsidRPr="00155E5A" w:rsidRDefault="00155E5A" w:rsidP="00155E5A">
      <w:pPr>
        <w:pStyle w:val="Heading2"/>
        <w:rPr>
          <w:rFonts w:ascii="Times New Roman" w:hAnsi="Times New Roman"/>
          <w:sz w:val="36"/>
          <w:szCs w:val="36"/>
        </w:rPr>
      </w:pPr>
      <w:r w:rsidRPr="00155E5A">
        <w:t>Features</w:t>
      </w:r>
    </w:p>
    <w:p w:rsidR="00155E5A" w:rsidRPr="00155E5A" w:rsidRDefault="00155E5A" w:rsidP="00155E5A">
      <w:pPr>
        <w:rPr>
          <w:rFonts w:ascii="Times New Roman" w:hAnsi="Times New Roman"/>
          <w:sz w:val="24"/>
          <w:szCs w:val="24"/>
        </w:rPr>
      </w:pPr>
      <w:proofErr w:type="gramStart"/>
      <w:r w:rsidRPr="00155E5A">
        <w:rPr>
          <w:color w:val="000000"/>
        </w:rPr>
        <w:t>fitlet2</w:t>
      </w:r>
      <w:proofErr w:type="gramEnd"/>
      <w:r w:rsidRPr="00155E5A">
        <w:rPr>
          <w:color w:val="000000"/>
        </w:rPr>
        <w:t xml:space="preserve"> is based on Intel Apollo-Lake </w:t>
      </w:r>
      <w:proofErr w:type="spellStart"/>
      <w:r w:rsidRPr="00155E5A">
        <w:rPr>
          <w:color w:val="000000"/>
        </w:rPr>
        <w:t>SoC.</w:t>
      </w:r>
      <w:proofErr w:type="spellEnd"/>
      <w:r w:rsidRPr="00155E5A">
        <w:rPr>
          <w:color w:val="000000"/>
        </w:rPr>
        <w:t xml:space="preserve"> Off-the-shelf it is offered with E3950 / E3930 / J3455. Other CPU variants are available for volume orders. The CPU is supplemented by DDR3L-1866 SODIMM at capacity of up to 16 GB.</w:t>
      </w:r>
    </w:p>
    <w:p w:rsidR="00155E5A" w:rsidRPr="00155E5A" w:rsidRDefault="00155E5A" w:rsidP="00155E5A">
      <w:pPr>
        <w:rPr>
          <w:rFonts w:ascii="Times New Roman" w:hAnsi="Times New Roman"/>
          <w:sz w:val="24"/>
          <w:szCs w:val="24"/>
        </w:rPr>
      </w:pPr>
      <w:proofErr w:type="gramStart"/>
      <w:r w:rsidRPr="00155E5A">
        <w:rPr>
          <w:color w:val="000000"/>
        </w:rPr>
        <w:t>fitlet2</w:t>
      </w:r>
      <w:proofErr w:type="gramEnd"/>
      <w:r w:rsidRPr="00155E5A">
        <w:rPr>
          <w:color w:val="000000"/>
        </w:rPr>
        <w:t xml:space="preserve"> has broad selection of modular storage devices including M.2 SATA SSD, modular </w:t>
      </w:r>
      <w:proofErr w:type="spellStart"/>
      <w:r w:rsidRPr="00155E5A">
        <w:rPr>
          <w:color w:val="000000"/>
        </w:rPr>
        <w:t>eMMC</w:t>
      </w:r>
      <w:proofErr w:type="spellEnd"/>
      <w:r w:rsidRPr="00155E5A">
        <w:rPr>
          <w:color w:val="000000"/>
        </w:rPr>
        <w:t xml:space="preserve"> card or 2.5” HDD/SSD.</w:t>
      </w:r>
    </w:p>
    <w:p w:rsidR="00155E5A" w:rsidRPr="00155E5A" w:rsidRDefault="00155E5A" w:rsidP="00155E5A">
      <w:pPr>
        <w:rPr>
          <w:rFonts w:ascii="Times New Roman" w:hAnsi="Times New Roman"/>
          <w:sz w:val="24"/>
          <w:szCs w:val="24"/>
        </w:rPr>
      </w:pPr>
      <w:r w:rsidRPr="00155E5A">
        <w:rPr>
          <w:color w:val="000000"/>
        </w:rPr>
        <w:t xml:space="preserve">Wired networking is implemented by 2 to 4 Intel I211 </w:t>
      </w:r>
      <w:proofErr w:type="spellStart"/>
      <w:r w:rsidRPr="00155E5A">
        <w:rPr>
          <w:color w:val="000000"/>
        </w:rPr>
        <w:t>Gbit</w:t>
      </w:r>
      <w:proofErr w:type="spellEnd"/>
      <w:r w:rsidRPr="00155E5A">
        <w:rPr>
          <w:color w:val="000000"/>
        </w:rPr>
        <w:t xml:space="preserve"> Ethernet ports</w:t>
      </w:r>
      <w:r>
        <w:rPr>
          <w:color w:val="000000"/>
        </w:rPr>
        <w:t>. Wireless networking includes</w:t>
      </w:r>
      <w:r w:rsidRPr="00155E5A">
        <w:rPr>
          <w:color w:val="000000"/>
        </w:rPr>
        <w:t xml:space="preserve"> modular </w:t>
      </w:r>
      <w:proofErr w:type="spellStart"/>
      <w:r w:rsidRPr="00155E5A">
        <w:rPr>
          <w:color w:val="000000"/>
        </w:rPr>
        <w:t>WiFi</w:t>
      </w:r>
      <w:proofErr w:type="spellEnd"/>
      <w:r w:rsidRPr="00155E5A">
        <w:rPr>
          <w:color w:val="000000"/>
        </w:rPr>
        <w:t xml:space="preserve"> adapter and 4G cellular modem adapter that can be installed together.</w:t>
      </w:r>
    </w:p>
    <w:p w:rsidR="00155E5A" w:rsidRPr="00155E5A" w:rsidRDefault="00155E5A" w:rsidP="00155E5A">
      <w:pPr>
        <w:rPr>
          <w:rFonts w:ascii="Times New Roman" w:hAnsi="Times New Roman"/>
          <w:sz w:val="24"/>
          <w:szCs w:val="24"/>
        </w:rPr>
      </w:pPr>
      <w:proofErr w:type="gramStart"/>
      <w:r w:rsidRPr="00155E5A">
        <w:rPr>
          <w:color w:val="000000"/>
        </w:rPr>
        <w:t>fitlet2</w:t>
      </w:r>
      <w:proofErr w:type="gramEnd"/>
      <w:r w:rsidRPr="00155E5A">
        <w:rPr>
          <w:color w:val="000000"/>
        </w:rPr>
        <w:t xml:space="preserve"> </w:t>
      </w:r>
      <w:r>
        <w:rPr>
          <w:color w:val="000000"/>
        </w:rPr>
        <w:t xml:space="preserve">supports dual-head </w:t>
      </w:r>
      <w:r w:rsidRPr="00155E5A">
        <w:rPr>
          <w:color w:val="000000"/>
        </w:rPr>
        <w:t xml:space="preserve">4K </w:t>
      </w:r>
      <w:r>
        <w:rPr>
          <w:color w:val="000000"/>
        </w:rPr>
        <w:t>displays</w:t>
      </w:r>
      <w:r w:rsidRPr="00155E5A">
        <w:rPr>
          <w:color w:val="000000"/>
        </w:rPr>
        <w:t xml:space="preserve">. </w:t>
      </w:r>
      <w:r>
        <w:rPr>
          <w:color w:val="000000"/>
        </w:rPr>
        <w:t xml:space="preserve">Other </w:t>
      </w:r>
      <w:r w:rsidRPr="00155E5A">
        <w:rPr>
          <w:color w:val="000000"/>
        </w:rPr>
        <w:t xml:space="preserve">I/O includes 4 to 8 USB ports incl. 2x USB 3.0, </w:t>
      </w:r>
      <w:r>
        <w:rPr>
          <w:color w:val="000000"/>
        </w:rPr>
        <w:t xml:space="preserve">audio line-out, line-in and S/PDIF, a </w:t>
      </w:r>
      <w:r w:rsidRPr="00155E5A">
        <w:rPr>
          <w:color w:val="000000"/>
        </w:rPr>
        <w:t>serial port and micro-SD socket.</w:t>
      </w:r>
    </w:p>
    <w:p w:rsidR="00155E5A" w:rsidRPr="00155E5A" w:rsidRDefault="00155E5A" w:rsidP="00155E5A">
      <w:pPr>
        <w:pStyle w:val="Heading2"/>
        <w:rPr>
          <w:rFonts w:ascii="Times New Roman" w:hAnsi="Times New Roman"/>
          <w:sz w:val="36"/>
          <w:szCs w:val="36"/>
        </w:rPr>
      </w:pPr>
      <w:r w:rsidRPr="00155E5A">
        <w:t xml:space="preserve">Designed for </w:t>
      </w:r>
      <w:proofErr w:type="spellStart"/>
      <w:r w:rsidRPr="00155E5A">
        <w:t>IoT</w:t>
      </w:r>
      <w:proofErr w:type="spellEnd"/>
    </w:p>
    <w:p w:rsidR="00155E5A" w:rsidRPr="00155E5A" w:rsidRDefault="00155E5A" w:rsidP="00155E5A">
      <w:pPr>
        <w:rPr>
          <w:rFonts w:ascii="Times New Roman" w:hAnsi="Times New Roman"/>
          <w:sz w:val="24"/>
          <w:szCs w:val="24"/>
        </w:rPr>
      </w:pPr>
      <w:proofErr w:type="gramStart"/>
      <w:r w:rsidRPr="00155E5A">
        <w:rPr>
          <w:color w:val="000000"/>
        </w:rPr>
        <w:t>fitlet2</w:t>
      </w:r>
      <w:proofErr w:type="gramEnd"/>
      <w:r w:rsidRPr="00155E5A">
        <w:rPr>
          <w:color w:val="000000"/>
        </w:rPr>
        <w:t xml:space="preserve"> is designed from the ground-up to meet present and future </w:t>
      </w:r>
      <w:proofErr w:type="spellStart"/>
      <w:r w:rsidRPr="00155E5A">
        <w:rPr>
          <w:color w:val="000000"/>
        </w:rPr>
        <w:t>IoT</w:t>
      </w:r>
      <w:proofErr w:type="spellEnd"/>
      <w:r w:rsidRPr="00155E5A">
        <w:rPr>
          <w:color w:val="000000"/>
        </w:rPr>
        <w:t xml:space="preserve"> requirements.</w:t>
      </w:r>
      <w:r w:rsidR="00EB6203">
        <w:rPr>
          <w:color w:val="000000"/>
        </w:rPr>
        <w:t xml:space="preserve"> It features the following </w:t>
      </w:r>
      <w:proofErr w:type="spellStart"/>
      <w:r w:rsidR="00EB6203">
        <w:rPr>
          <w:color w:val="000000"/>
        </w:rPr>
        <w:t>IoT</w:t>
      </w:r>
      <w:proofErr w:type="spellEnd"/>
      <w:r w:rsidR="00EB6203">
        <w:rPr>
          <w:color w:val="000000"/>
        </w:rPr>
        <w:t xml:space="preserve"> related properties:</w:t>
      </w:r>
    </w:p>
    <w:p w:rsidR="00155E5A" w:rsidRPr="00155E5A" w:rsidRDefault="00155E5A" w:rsidP="00155E5A">
      <w:pPr>
        <w:rPr>
          <w:rFonts w:ascii="Times New Roman" w:hAnsi="Times New Roman"/>
          <w:sz w:val="24"/>
          <w:szCs w:val="24"/>
        </w:rPr>
      </w:pPr>
      <w:r w:rsidRPr="00155E5A">
        <w:rPr>
          <w:color w:val="000000"/>
        </w:rPr>
        <w:t>- 5 year warranty and 15 years availability</w:t>
      </w:r>
    </w:p>
    <w:p w:rsidR="00155E5A" w:rsidRPr="00155E5A" w:rsidRDefault="00155E5A" w:rsidP="00155E5A">
      <w:pPr>
        <w:rPr>
          <w:rFonts w:ascii="Times New Roman" w:hAnsi="Times New Roman"/>
          <w:sz w:val="24"/>
          <w:szCs w:val="24"/>
        </w:rPr>
      </w:pPr>
      <w:r w:rsidRPr="00155E5A">
        <w:rPr>
          <w:color w:val="000000"/>
        </w:rPr>
        <w:t>- Operation in full industrial temperature range of -40°C to 85°C</w:t>
      </w:r>
    </w:p>
    <w:p w:rsidR="00155E5A" w:rsidRPr="00155E5A" w:rsidRDefault="00155E5A" w:rsidP="00155E5A">
      <w:pPr>
        <w:rPr>
          <w:rFonts w:ascii="Times New Roman" w:hAnsi="Times New Roman"/>
          <w:sz w:val="24"/>
          <w:szCs w:val="24"/>
        </w:rPr>
      </w:pPr>
      <w:r w:rsidRPr="00155E5A">
        <w:rPr>
          <w:color w:val="000000"/>
        </w:rPr>
        <w:t>- Shock, vibration, dust and humidity resistance</w:t>
      </w:r>
    </w:p>
    <w:p w:rsidR="00155E5A" w:rsidRPr="00155E5A" w:rsidRDefault="00155E5A" w:rsidP="00155E5A">
      <w:pPr>
        <w:rPr>
          <w:rFonts w:ascii="Times New Roman" w:hAnsi="Times New Roman"/>
          <w:sz w:val="24"/>
          <w:szCs w:val="24"/>
        </w:rPr>
      </w:pPr>
      <w:r w:rsidRPr="00155E5A">
        <w:rPr>
          <w:color w:val="000000"/>
        </w:rPr>
        <w:t>- Input power tolerance of 8V to 36V DC</w:t>
      </w:r>
    </w:p>
    <w:p w:rsidR="00155E5A" w:rsidRPr="00155E5A" w:rsidRDefault="00155E5A" w:rsidP="00155E5A">
      <w:pPr>
        <w:rPr>
          <w:rFonts w:ascii="Times New Roman" w:hAnsi="Times New Roman"/>
          <w:sz w:val="24"/>
          <w:szCs w:val="24"/>
        </w:rPr>
      </w:pPr>
      <w:r w:rsidRPr="00155E5A">
        <w:rPr>
          <w:color w:val="000000"/>
        </w:rPr>
        <w:t>- Automatic boot on power resume (auto-on)</w:t>
      </w:r>
    </w:p>
    <w:p w:rsidR="00155E5A" w:rsidRPr="00155E5A" w:rsidRDefault="00155E5A" w:rsidP="00155E5A">
      <w:pPr>
        <w:rPr>
          <w:rFonts w:ascii="Times New Roman" w:hAnsi="Times New Roman"/>
          <w:sz w:val="24"/>
          <w:szCs w:val="24"/>
        </w:rPr>
      </w:pPr>
      <w:r w:rsidRPr="00155E5A">
        <w:rPr>
          <w:color w:val="000000"/>
        </w:rPr>
        <w:t xml:space="preserve">- BIOS settings </w:t>
      </w:r>
      <w:r w:rsidR="00EB6203">
        <w:rPr>
          <w:color w:val="000000"/>
        </w:rPr>
        <w:t xml:space="preserve">are saved to flash memory. </w:t>
      </w:r>
      <w:proofErr w:type="gramStart"/>
      <w:r w:rsidR="00EB6203">
        <w:rPr>
          <w:color w:val="000000"/>
        </w:rPr>
        <w:t>fitlet2</w:t>
      </w:r>
      <w:proofErr w:type="gramEnd"/>
      <w:r w:rsidR="00EB6203">
        <w:rPr>
          <w:color w:val="000000"/>
        </w:rPr>
        <w:t xml:space="preserve"> </w:t>
      </w:r>
      <w:r w:rsidRPr="00155E5A">
        <w:rPr>
          <w:color w:val="000000"/>
        </w:rPr>
        <w:t xml:space="preserve">can work without </w:t>
      </w:r>
      <w:r w:rsidR="00EB6203">
        <w:rPr>
          <w:color w:val="000000"/>
        </w:rPr>
        <w:t xml:space="preserve">an </w:t>
      </w:r>
      <w:r w:rsidRPr="00155E5A">
        <w:rPr>
          <w:color w:val="000000"/>
        </w:rPr>
        <w:t>RTC battery</w:t>
      </w:r>
    </w:p>
    <w:p w:rsidR="00155E5A" w:rsidRPr="00155E5A" w:rsidRDefault="00155E5A" w:rsidP="00155E5A">
      <w:pPr>
        <w:rPr>
          <w:rFonts w:ascii="Times New Roman" w:hAnsi="Times New Roman"/>
          <w:sz w:val="24"/>
          <w:szCs w:val="24"/>
        </w:rPr>
      </w:pPr>
      <w:r w:rsidRPr="00155E5A">
        <w:rPr>
          <w:color w:val="000000"/>
        </w:rPr>
        <w:t>- Power button disable and remote power-button connector</w:t>
      </w:r>
    </w:p>
    <w:p w:rsidR="00155E5A" w:rsidRPr="00155E5A" w:rsidRDefault="00155E5A" w:rsidP="00155E5A">
      <w:pPr>
        <w:rPr>
          <w:rFonts w:ascii="Times New Roman" w:hAnsi="Times New Roman"/>
          <w:sz w:val="24"/>
          <w:szCs w:val="24"/>
        </w:rPr>
      </w:pPr>
      <w:r w:rsidRPr="00155E5A">
        <w:rPr>
          <w:color w:val="000000"/>
        </w:rPr>
        <w:t>- Optional TPM</w:t>
      </w:r>
    </w:p>
    <w:p w:rsidR="00155E5A" w:rsidRPr="00155E5A" w:rsidRDefault="00155E5A" w:rsidP="00155E5A">
      <w:pPr>
        <w:rPr>
          <w:rFonts w:ascii="Times New Roman" w:hAnsi="Times New Roman"/>
          <w:sz w:val="24"/>
          <w:szCs w:val="24"/>
        </w:rPr>
      </w:pPr>
    </w:p>
    <w:p w:rsidR="00155E5A" w:rsidRPr="00155E5A" w:rsidRDefault="00155E5A" w:rsidP="00155E5A">
      <w:pPr>
        <w:rPr>
          <w:rFonts w:ascii="Times New Roman" w:hAnsi="Times New Roman"/>
          <w:sz w:val="24"/>
          <w:szCs w:val="24"/>
        </w:rPr>
      </w:pPr>
      <w:proofErr w:type="gramStart"/>
      <w:r w:rsidRPr="00155E5A">
        <w:rPr>
          <w:color w:val="000000"/>
        </w:rPr>
        <w:t>fitlet2</w:t>
      </w:r>
      <w:proofErr w:type="gramEnd"/>
      <w:r w:rsidRPr="00155E5A">
        <w:rPr>
          <w:color w:val="000000"/>
        </w:rPr>
        <w:t xml:space="preserve"> has multiple mounting and deployment options, including VESA and DIN-rail mounting, direct mounting with thermal coupling and an SBC model. This flexibility together with the inherent small footprint simplifies integration of fitlet2 in nearly any scenario including automotive, transportation, utility, industrial, </w:t>
      </w:r>
      <w:proofErr w:type="gramStart"/>
      <w:r w:rsidRPr="00155E5A">
        <w:rPr>
          <w:color w:val="000000"/>
        </w:rPr>
        <w:t>retail</w:t>
      </w:r>
      <w:proofErr w:type="gramEnd"/>
      <w:r w:rsidRPr="00155E5A">
        <w:rPr>
          <w:color w:val="000000"/>
        </w:rPr>
        <w:t xml:space="preserve"> and supply-chain </w:t>
      </w:r>
      <w:proofErr w:type="spellStart"/>
      <w:r w:rsidRPr="00155E5A">
        <w:rPr>
          <w:color w:val="000000"/>
        </w:rPr>
        <w:t>IoT</w:t>
      </w:r>
      <w:proofErr w:type="spellEnd"/>
      <w:r w:rsidRPr="00155E5A">
        <w:rPr>
          <w:color w:val="000000"/>
        </w:rPr>
        <w:t xml:space="preserve"> applications.</w:t>
      </w:r>
    </w:p>
    <w:p w:rsidR="00155E5A" w:rsidRDefault="00155E5A">
      <w:pPr>
        <w:rPr>
          <w:b/>
          <w:bCs/>
          <w:sz w:val="26"/>
          <w:szCs w:val="26"/>
        </w:rPr>
      </w:pPr>
      <w:r>
        <w:br w:type="page"/>
      </w:r>
    </w:p>
    <w:p w:rsidR="00155E5A" w:rsidRPr="00155E5A" w:rsidRDefault="00155E5A" w:rsidP="00155E5A">
      <w:pPr>
        <w:pStyle w:val="Heading2"/>
        <w:rPr>
          <w:rFonts w:ascii="Times New Roman" w:hAnsi="Times New Roman"/>
          <w:sz w:val="36"/>
          <w:szCs w:val="36"/>
        </w:rPr>
      </w:pPr>
      <w:r w:rsidRPr="00155E5A">
        <w:lastRenderedPageBreak/>
        <w:t>Specifications</w:t>
      </w:r>
    </w:p>
    <w:p w:rsidR="00155E5A" w:rsidRPr="00155E5A" w:rsidRDefault="00155E5A" w:rsidP="009108AA">
      <w:pPr>
        <w:pStyle w:val="Heading3"/>
        <w:rPr>
          <w:rFonts w:ascii="Times New Roman" w:hAnsi="Times New Roman"/>
          <w:b/>
          <w:bCs/>
          <w:sz w:val="27"/>
          <w:szCs w:val="27"/>
        </w:rPr>
      </w:pPr>
      <w:r w:rsidRPr="00155E5A">
        <w:t>Features</w:t>
      </w:r>
    </w:p>
    <w:p w:rsidR="00155E5A" w:rsidRPr="00155E5A" w:rsidRDefault="00155E5A" w:rsidP="00155E5A">
      <w:pPr>
        <w:rPr>
          <w:rFonts w:ascii="Times New Roman" w:hAnsi="Times New Roman"/>
          <w:sz w:val="24"/>
          <w:szCs w:val="24"/>
        </w:rPr>
      </w:pPr>
      <w:r w:rsidRPr="00155E5A">
        <w:rPr>
          <w:b/>
          <w:bCs/>
          <w:color w:val="000000"/>
        </w:rPr>
        <w:t>CPU</w:t>
      </w:r>
      <w:r w:rsidRPr="00155E5A">
        <w:rPr>
          <w:color w:val="000000"/>
        </w:rPr>
        <w:t>: Intel Atom x7-E3950 | Intel Atom x5-E3930 | Intel Celeron J3455</w:t>
      </w:r>
    </w:p>
    <w:p w:rsidR="00155E5A" w:rsidRPr="00155E5A" w:rsidRDefault="00155E5A" w:rsidP="00155E5A">
      <w:pPr>
        <w:rPr>
          <w:rFonts w:ascii="Times New Roman" w:hAnsi="Times New Roman"/>
          <w:sz w:val="24"/>
          <w:szCs w:val="24"/>
        </w:rPr>
      </w:pPr>
      <w:r w:rsidRPr="00155E5A">
        <w:rPr>
          <w:b/>
          <w:bCs/>
          <w:color w:val="000000"/>
        </w:rPr>
        <w:t>RAM</w:t>
      </w:r>
      <w:r w:rsidRPr="00155E5A">
        <w:rPr>
          <w:color w:val="000000"/>
        </w:rPr>
        <w:t>: Up to 16 GB (1x SO-DIMM 204-pin DDR3L Non-ECC DDR3L-1866 (1.35V)</w:t>
      </w:r>
    </w:p>
    <w:p w:rsidR="00155E5A" w:rsidRPr="00155E5A" w:rsidRDefault="00155E5A" w:rsidP="00155E5A">
      <w:pPr>
        <w:rPr>
          <w:rFonts w:ascii="Times New Roman" w:hAnsi="Times New Roman"/>
          <w:sz w:val="24"/>
          <w:szCs w:val="24"/>
        </w:rPr>
      </w:pPr>
      <w:r w:rsidRPr="00155E5A">
        <w:rPr>
          <w:b/>
          <w:bCs/>
          <w:color w:val="000000"/>
        </w:rPr>
        <w:t>Storage</w:t>
      </w:r>
      <w:r w:rsidRPr="00155E5A">
        <w:rPr>
          <w:color w:val="000000"/>
        </w:rPr>
        <w:t xml:space="preserve">: </w:t>
      </w:r>
      <w:r w:rsidRPr="00155E5A">
        <w:rPr>
          <w:color w:val="000000"/>
        </w:rPr>
        <w:br/>
        <w:t xml:space="preserve">- M.2 M-key 2260 | 2242 (SATA 3 6 </w:t>
      </w:r>
      <w:proofErr w:type="spellStart"/>
      <w:r w:rsidRPr="00155E5A">
        <w:rPr>
          <w:color w:val="000000"/>
        </w:rPr>
        <w:t>Gbps</w:t>
      </w:r>
      <w:proofErr w:type="spellEnd"/>
      <w:r w:rsidRPr="00155E5A">
        <w:rPr>
          <w:color w:val="000000"/>
        </w:rPr>
        <w:t>) or</w:t>
      </w:r>
      <w:r w:rsidRPr="00155E5A">
        <w:rPr>
          <w:color w:val="000000"/>
        </w:rPr>
        <w:br/>
        <w:t xml:space="preserve">- </w:t>
      </w:r>
      <w:proofErr w:type="spellStart"/>
      <w:r w:rsidRPr="00155E5A">
        <w:rPr>
          <w:color w:val="000000"/>
        </w:rPr>
        <w:t>eMMC</w:t>
      </w:r>
      <w:proofErr w:type="spellEnd"/>
      <w:r w:rsidRPr="00155E5A">
        <w:rPr>
          <w:color w:val="000000"/>
        </w:rPr>
        <w:t xml:space="preserve"> (on a module) or</w:t>
      </w:r>
      <w:r w:rsidRPr="00155E5A">
        <w:rPr>
          <w:color w:val="000000"/>
        </w:rPr>
        <w:br/>
        <w:t>- 2.5” HDD | SSD</w:t>
      </w:r>
    </w:p>
    <w:p w:rsidR="00155E5A" w:rsidRPr="00155E5A" w:rsidRDefault="00155E5A" w:rsidP="00155E5A">
      <w:pPr>
        <w:rPr>
          <w:rFonts w:ascii="Times New Roman" w:hAnsi="Times New Roman"/>
          <w:sz w:val="24"/>
          <w:szCs w:val="24"/>
        </w:rPr>
      </w:pPr>
      <w:r w:rsidRPr="00155E5A">
        <w:rPr>
          <w:b/>
          <w:bCs/>
          <w:color w:val="000000"/>
        </w:rPr>
        <w:t>Display</w:t>
      </w:r>
      <w:proofErr w:type="gramStart"/>
      <w:r w:rsidRPr="00155E5A">
        <w:rPr>
          <w:color w:val="000000"/>
        </w:rPr>
        <w:t>:</w:t>
      </w:r>
      <w:proofErr w:type="gramEnd"/>
      <w:r w:rsidRPr="00155E5A">
        <w:rPr>
          <w:color w:val="000000"/>
        </w:rPr>
        <w:br/>
        <w:t>- mini DP 1.2 4K @ 60 Hz and</w:t>
      </w:r>
    </w:p>
    <w:p w:rsidR="00155E5A" w:rsidRPr="00155E5A" w:rsidRDefault="00155E5A" w:rsidP="00155E5A">
      <w:pPr>
        <w:rPr>
          <w:rFonts w:ascii="Times New Roman" w:hAnsi="Times New Roman"/>
          <w:sz w:val="24"/>
          <w:szCs w:val="24"/>
        </w:rPr>
      </w:pPr>
      <w:r w:rsidRPr="00155E5A">
        <w:rPr>
          <w:color w:val="000000"/>
        </w:rPr>
        <w:t>- HDMI 1.4 4K @ 30 Hz</w:t>
      </w:r>
    </w:p>
    <w:p w:rsidR="00155E5A" w:rsidRPr="00155E5A" w:rsidRDefault="00155E5A" w:rsidP="00155E5A">
      <w:pPr>
        <w:rPr>
          <w:rFonts w:ascii="Times New Roman" w:hAnsi="Times New Roman"/>
          <w:sz w:val="24"/>
          <w:szCs w:val="24"/>
        </w:rPr>
      </w:pPr>
      <w:r w:rsidRPr="00155E5A">
        <w:rPr>
          <w:b/>
          <w:bCs/>
          <w:color w:val="000000"/>
        </w:rPr>
        <w:t>Networking</w:t>
      </w:r>
      <w:proofErr w:type="gramStart"/>
      <w:r w:rsidRPr="00155E5A">
        <w:rPr>
          <w:color w:val="000000"/>
        </w:rPr>
        <w:t>:</w:t>
      </w:r>
      <w:proofErr w:type="gramEnd"/>
      <w:r w:rsidRPr="00155E5A">
        <w:rPr>
          <w:color w:val="000000"/>
        </w:rPr>
        <w:br/>
        <w:t xml:space="preserve">- Up to 4x </w:t>
      </w:r>
      <w:proofErr w:type="spellStart"/>
      <w:r w:rsidRPr="00155E5A">
        <w:rPr>
          <w:color w:val="000000"/>
        </w:rPr>
        <w:t>Gbit</w:t>
      </w:r>
      <w:proofErr w:type="spellEnd"/>
      <w:r w:rsidRPr="00155E5A">
        <w:rPr>
          <w:color w:val="000000"/>
        </w:rPr>
        <w:t xml:space="preserve"> Ethernet (Intel I211) - two on-board and additional two through FACET card</w:t>
      </w:r>
    </w:p>
    <w:p w:rsidR="00155E5A" w:rsidRPr="00155E5A" w:rsidRDefault="00155E5A" w:rsidP="00155E5A">
      <w:pPr>
        <w:rPr>
          <w:rFonts w:ascii="Times New Roman" w:hAnsi="Times New Roman"/>
          <w:sz w:val="24"/>
          <w:szCs w:val="24"/>
        </w:rPr>
      </w:pPr>
      <w:r w:rsidRPr="00155E5A">
        <w:rPr>
          <w:color w:val="000000"/>
        </w:rPr>
        <w:t>- Optional wireless LAN 802.11ac dual antenna + BT 4.2</w:t>
      </w:r>
    </w:p>
    <w:p w:rsidR="00155E5A" w:rsidRPr="00155E5A" w:rsidRDefault="00155E5A" w:rsidP="00155E5A">
      <w:pPr>
        <w:rPr>
          <w:rFonts w:ascii="Times New Roman" w:hAnsi="Times New Roman"/>
          <w:sz w:val="24"/>
          <w:szCs w:val="24"/>
        </w:rPr>
      </w:pPr>
      <w:r w:rsidRPr="00155E5A">
        <w:rPr>
          <w:color w:val="000000"/>
        </w:rPr>
        <w:t>- Optional 4G cellular modem</w:t>
      </w:r>
    </w:p>
    <w:p w:rsidR="00155E5A" w:rsidRPr="00155E5A" w:rsidRDefault="00155E5A" w:rsidP="00155E5A">
      <w:pPr>
        <w:rPr>
          <w:rFonts w:ascii="Times New Roman" w:hAnsi="Times New Roman"/>
          <w:sz w:val="24"/>
          <w:szCs w:val="24"/>
        </w:rPr>
      </w:pPr>
      <w:r w:rsidRPr="00155E5A">
        <w:rPr>
          <w:b/>
          <w:bCs/>
          <w:color w:val="000000"/>
        </w:rPr>
        <w:t>USB</w:t>
      </w:r>
      <w:r w:rsidRPr="00155E5A">
        <w:rPr>
          <w:color w:val="000000"/>
        </w:rPr>
        <w:t>: Up to 8 ports: 2x USB 3.0 and up to 6x USB 2.0 - 4 USB ports through FACET card</w:t>
      </w:r>
    </w:p>
    <w:p w:rsidR="00155E5A" w:rsidRPr="00155E5A" w:rsidRDefault="00155E5A" w:rsidP="00155E5A">
      <w:pPr>
        <w:rPr>
          <w:rFonts w:ascii="Times New Roman" w:hAnsi="Times New Roman"/>
          <w:sz w:val="24"/>
          <w:szCs w:val="24"/>
        </w:rPr>
      </w:pPr>
      <w:r w:rsidRPr="00155E5A">
        <w:rPr>
          <w:b/>
          <w:bCs/>
          <w:color w:val="000000"/>
        </w:rPr>
        <w:t>Audio</w:t>
      </w:r>
      <w:r w:rsidRPr="00155E5A">
        <w:rPr>
          <w:color w:val="000000"/>
        </w:rPr>
        <w:t>: Stereo line-out | Stereo line-in / mic | 7.1 S/PDIF out | HDMI &amp; DP audio</w:t>
      </w:r>
    </w:p>
    <w:p w:rsidR="009108AA" w:rsidRDefault="00155E5A" w:rsidP="009108AA">
      <w:pPr>
        <w:spacing w:after="120"/>
        <w:rPr>
          <w:color w:val="000000"/>
        </w:rPr>
      </w:pPr>
      <w:r w:rsidRPr="00155E5A">
        <w:rPr>
          <w:b/>
          <w:bCs/>
          <w:color w:val="000000"/>
        </w:rPr>
        <w:t>Serial</w:t>
      </w:r>
      <w:r w:rsidRPr="00155E5A">
        <w:rPr>
          <w:color w:val="000000"/>
        </w:rPr>
        <w:t>: RS232</w:t>
      </w:r>
    </w:p>
    <w:p w:rsidR="00155E5A" w:rsidRPr="00155E5A" w:rsidRDefault="00155E5A" w:rsidP="009108AA">
      <w:pPr>
        <w:spacing w:after="120"/>
        <w:rPr>
          <w:rFonts w:ascii="Times New Roman" w:hAnsi="Times New Roman"/>
          <w:sz w:val="24"/>
          <w:szCs w:val="24"/>
        </w:rPr>
      </w:pPr>
      <w:r w:rsidRPr="00155E5A">
        <w:rPr>
          <w:b/>
          <w:bCs/>
          <w:color w:val="000000"/>
        </w:rPr>
        <w:t>Extensions</w:t>
      </w:r>
      <w:r w:rsidRPr="00155E5A">
        <w:rPr>
          <w:color w:val="000000"/>
        </w:rPr>
        <w:t xml:space="preserve">: </w:t>
      </w:r>
      <w:r w:rsidRPr="00155E5A">
        <w:rPr>
          <w:color w:val="000000"/>
        </w:rPr>
        <w:br/>
        <w:t>- Function and Connectivity Extension T-Card (FACET Card) or</w:t>
      </w:r>
      <w:r w:rsidRPr="00155E5A">
        <w:rPr>
          <w:color w:val="000000"/>
        </w:rPr>
        <w:br/>
        <w:t>- M.2 E-key</w:t>
      </w:r>
    </w:p>
    <w:p w:rsidR="00155E5A" w:rsidRPr="00155E5A" w:rsidRDefault="00155E5A" w:rsidP="00155E5A">
      <w:pPr>
        <w:rPr>
          <w:rFonts w:ascii="Times New Roman" w:hAnsi="Times New Roman"/>
          <w:sz w:val="24"/>
          <w:szCs w:val="24"/>
        </w:rPr>
      </w:pPr>
      <w:r w:rsidRPr="00155E5A">
        <w:rPr>
          <w:b/>
          <w:bCs/>
          <w:color w:val="000000"/>
        </w:rPr>
        <w:t>Operating systems</w:t>
      </w:r>
      <w:r w:rsidRPr="00155E5A">
        <w:rPr>
          <w:color w:val="000000"/>
        </w:rPr>
        <w:t xml:space="preserve">: </w:t>
      </w:r>
      <w:r w:rsidRPr="00155E5A">
        <w:rPr>
          <w:color w:val="000000"/>
        </w:rPr>
        <w:br/>
        <w:t xml:space="preserve">- Windows 10 </w:t>
      </w:r>
      <w:proofErr w:type="spellStart"/>
      <w:r w:rsidRPr="00155E5A">
        <w:rPr>
          <w:color w:val="000000"/>
        </w:rPr>
        <w:t>IoT</w:t>
      </w:r>
      <w:proofErr w:type="spellEnd"/>
      <w:r w:rsidRPr="00155E5A">
        <w:rPr>
          <w:color w:val="000000"/>
        </w:rPr>
        <w:t xml:space="preserve"> Enterprise LTSB </w:t>
      </w:r>
    </w:p>
    <w:p w:rsidR="00155E5A" w:rsidRPr="00155E5A" w:rsidRDefault="00155E5A" w:rsidP="00155E5A">
      <w:pPr>
        <w:rPr>
          <w:rFonts w:ascii="Times New Roman" w:hAnsi="Times New Roman"/>
          <w:sz w:val="24"/>
          <w:szCs w:val="24"/>
        </w:rPr>
      </w:pPr>
      <w:r w:rsidRPr="00155E5A">
        <w:rPr>
          <w:color w:val="000000"/>
        </w:rPr>
        <w:t>- Linux Mint</w:t>
      </w:r>
      <w:r w:rsidRPr="00155E5A">
        <w:rPr>
          <w:color w:val="000000"/>
        </w:rPr>
        <w:br/>
        <w:t>- Compatible with other operating systems</w:t>
      </w:r>
    </w:p>
    <w:p w:rsidR="00155E5A" w:rsidRPr="00155E5A" w:rsidRDefault="00155E5A" w:rsidP="009108AA">
      <w:pPr>
        <w:pStyle w:val="Heading3"/>
        <w:rPr>
          <w:rFonts w:ascii="Times New Roman" w:hAnsi="Times New Roman"/>
          <w:b/>
          <w:bCs/>
          <w:sz w:val="27"/>
          <w:szCs w:val="27"/>
        </w:rPr>
      </w:pPr>
      <w:r w:rsidRPr="00155E5A">
        <w:t>Operating conditions</w:t>
      </w:r>
    </w:p>
    <w:p w:rsidR="009108AA" w:rsidRDefault="00155E5A" w:rsidP="009108AA">
      <w:pPr>
        <w:rPr>
          <w:color w:val="000000"/>
        </w:rPr>
      </w:pPr>
      <w:r w:rsidRPr="00155E5A">
        <w:rPr>
          <w:b/>
          <w:bCs/>
          <w:color w:val="000000"/>
        </w:rPr>
        <w:t>Power</w:t>
      </w:r>
      <w:proofErr w:type="gramStart"/>
      <w:r w:rsidRPr="00155E5A">
        <w:rPr>
          <w:color w:val="000000"/>
        </w:rPr>
        <w:t>:</w:t>
      </w:r>
      <w:proofErr w:type="gramEnd"/>
      <w:r w:rsidRPr="00155E5A">
        <w:rPr>
          <w:color w:val="000000"/>
        </w:rPr>
        <w:br/>
        <w:t>- Input voltage range up to DC 9V – 36V</w:t>
      </w:r>
      <w:r w:rsidRPr="00155E5A">
        <w:rPr>
          <w:color w:val="000000"/>
        </w:rPr>
        <w:br/>
        <w:t>- Power consumption 5W – 15W</w:t>
      </w:r>
    </w:p>
    <w:p w:rsidR="00155E5A" w:rsidRPr="00155E5A" w:rsidRDefault="00155E5A" w:rsidP="009108AA">
      <w:pPr>
        <w:rPr>
          <w:rFonts w:ascii="Times New Roman" w:hAnsi="Times New Roman"/>
          <w:sz w:val="24"/>
          <w:szCs w:val="24"/>
        </w:rPr>
      </w:pPr>
      <w:r w:rsidRPr="00155E5A">
        <w:rPr>
          <w:b/>
          <w:bCs/>
          <w:color w:val="000000"/>
        </w:rPr>
        <w:t>Temperature</w:t>
      </w:r>
      <w:r w:rsidRPr="00155E5A">
        <w:rPr>
          <w:color w:val="000000"/>
        </w:rPr>
        <w:t>: Up to -40°C to 85°C</w:t>
      </w:r>
    </w:p>
    <w:p w:rsidR="00155E5A" w:rsidRPr="00155E5A" w:rsidRDefault="00155E5A" w:rsidP="00155E5A">
      <w:pPr>
        <w:rPr>
          <w:rFonts w:ascii="Times New Roman" w:hAnsi="Times New Roman"/>
          <w:sz w:val="24"/>
          <w:szCs w:val="24"/>
        </w:rPr>
      </w:pPr>
      <w:r w:rsidRPr="00155E5A">
        <w:rPr>
          <w:b/>
          <w:bCs/>
          <w:color w:val="000000"/>
        </w:rPr>
        <w:t>Relative humidity</w:t>
      </w:r>
      <w:r w:rsidRPr="00155E5A">
        <w:rPr>
          <w:color w:val="000000"/>
        </w:rPr>
        <w:t>: 5% – 95% non-condensing</w:t>
      </w:r>
    </w:p>
    <w:p w:rsidR="00155E5A" w:rsidRPr="00155E5A" w:rsidRDefault="00155E5A" w:rsidP="009108AA">
      <w:pPr>
        <w:pStyle w:val="Heading3"/>
        <w:rPr>
          <w:rFonts w:ascii="Times New Roman" w:hAnsi="Times New Roman"/>
          <w:b/>
          <w:bCs/>
          <w:sz w:val="27"/>
          <w:szCs w:val="27"/>
        </w:rPr>
      </w:pPr>
      <w:r w:rsidRPr="00155E5A">
        <w:t>Mechanical specifications</w:t>
      </w:r>
    </w:p>
    <w:p w:rsidR="00155E5A" w:rsidRPr="00155E5A" w:rsidRDefault="00155E5A" w:rsidP="00155E5A">
      <w:pPr>
        <w:rPr>
          <w:rFonts w:ascii="Times New Roman" w:hAnsi="Times New Roman"/>
          <w:sz w:val="24"/>
          <w:szCs w:val="24"/>
        </w:rPr>
      </w:pPr>
      <w:r w:rsidRPr="00155E5A">
        <w:rPr>
          <w:b/>
          <w:bCs/>
          <w:color w:val="000000"/>
        </w:rPr>
        <w:t>Dimensions</w:t>
      </w:r>
      <w:proofErr w:type="gramStart"/>
      <w:r w:rsidRPr="00155E5A">
        <w:rPr>
          <w:color w:val="000000"/>
        </w:rPr>
        <w:t>:</w:t>
      </w:r>
      <w:proofErr w:type="gramEnd"/>
      <w:r w:rsidRPr="00155E5A">
        <w:rPr>
          <w:color w:val="000000"/>
        </w:rPr>
        <w:br/>
        <w:t>- Low power housing: 112 mm X 84 mm X 25 mm</w:t>
      </w:r>
    </w:p>
    <w:p w:rsidR="00155E5A" w:rsidRPr="00155E5A" w:rsidRDefault="00155E5A" w:rsidP="00155E5A">
      <w:pPr>
        <w:rPr>
          <w:rFonts w:ascii="Times New Roman" w:hAnsi="Times New Roman"/>
          <w:sz w:val="24"/>
          <w:szCs w:val="24"/>
        </w:rPr>
      </w:pPr>
      <w:r w:rsidRPr="00155E5A">
        <w:rPr>
          <w:color w:val="000000"/>
        </w:rPr>
        <w:t>- Performance housing: 112 mm X 84 mm X 34 mm</w:t>
      </w:r>
    </w:p>
    <w:p w:rsidR="00155E5A" w:rsidRPr="00155E5A" w:rsidRDefault="00155E5A" w:rsidP="00155E5A">
      <w:pPr>
        <w:rPr>
          <w:rFonts w:ascii="Times New Roman" w:hAnsi="Times New Roman"/>
          <w:sz w:val="24"/>
          <w:szCs w:val="24"/>
        </w:rPr>
      </w:pPr>
      <w:r w:rsidRPr="00155E5A">
        <w:rPr>
          <w:color w:val="000000"/>
        </w:rPr>
        <w:t>- Industrial housing: 112 mm X 112 mm X 25 mm</w:t>
      </w:r>
    </w:p>
    <w:p w:rsidR="00155E5A" w:rsidRPr="00155E5A" w:rsidRDefault="00155E5A" w:rsidP="00155E5A">
      <w:pPr>
        <w:rPr>
          <w:rFonts w:ascii="Times New Roman" w:hAnsi="Times New Roman"/>
          <w:sz w:val="24"/>
          <w:szCs w:val="24"/>
        </w:rPr>
      </w:pPr>
      <w:r w:rsidRPr="00155E5A">
        <w:rPr>
          <w:b/>
          <w:bCs/>
          <w:color w:val="000000"/>
        </w:rPr>
        <w:t>Weight</w:t>
      </w:r>
      <w:r w:rsidRPr="00155E5A">
        <w:rPr>
          <w:color w:val="000000"/>
        </w:rPr>
        <w:t>: 350g</w:t>
      </w:r>
    </w:p>
    <w:p w:rsidR="00155E5A" w:rsidRPr="00155E5A" w:rsidRDefault="00155E5A" w:rsidP="00155E5A">
      <w:pPr>
        <w:rPr>
          <w:rFonts w:ascii="Times New Roman" w:hAnsi="Times New Roman"/>
          <w:sz w:val="24"/>
          <w:szCs w:val="24"/>
        </w:rPr>
      </w:pPr>
      <w:r w:rsidRPr="00155E5A">
        <w:rPr>
          <w:b/>
          <w:bCs/>
          <w:color w:val="000000"/>
        </w:rPr>
        <w:t>Housing</w:t>
      </w:r>
      <w:r w:rsidRPr="00155E5A">
        <w:rPr>
          <w:color w:val="000000"/>
        </w:rPr>
        <w:t xml:space="preserve">: </w:t>
      </w:r>
      <w:r w:rsidRPr="00155E5A">
        <w:rPr>
          <w:color w:val="000000"/>
        </w:rPr>
        <w:br/>
        <w:t>- All metal housing</w:t>
      </w:r>
    </w:p>
    <w:p w:rsidR="00155E5A" w:rsidRPr="00155E5A" w:rsidRDefault="00155E5A" w:rsidP="00155E5A">
      <w:pPr>
        <w:rPr>
          <w:rFonts w:ascii="Times New Roman" w:hAnsi="Times New Roman"/>
          <w:sz w:val="24"/>
          <w:szCs w:val="24"/>
        </w:rPr>
      </w:pPr>
      <w:r w:rsidRPr="00155E5A">
        <w:rPr>
          <w:color w:val="000000"/>
        </w:rPr>
        <w:t xml:space="preserve">- </w:t>
      </w:r>
      <w:proofErr w:type="spellStart"/>
      <w:r w:rsidRPr="00155E5A">
        <w:rPr>
          <w:color w:val="000000"/>
        </w:rPr>
        <w:t>Fanless</w:t>
      </w:r>
      <w:proofErr w:type="spellEnd"/>
      <w:r w:rsidRPr="00155E5A">
        <w:rPr>
          <w:color w:val="000000"/>
        </w:rPr>
        <w:t xml:space="preserve"> convection cooling with no vents</w:t>
      </w:r>
    </w:p>
    <w:p w:rsidR="00155E5A" w:rsidRPr="00155E5A" w:rsidRDefault="00155E5A" w:rsidP="00155E5A">
      <w:pPr>
        <w:rPr>
          <w:rFonts w:ascii="Times New Roman" w:hAnsi="Times New Roman"/>
          <w:sz w:val="24"/>
          <w:szCs w:val="24"/>
        </w:rPr>
      </w:pPr>
      <w:r w:rsidRPr="00155E5A">
        <w:rPr>
          <w:b/>
          <w:bCs/>
          <w:color w:val="000000"/>
        </w:rPr>
        <w:t>Mounting</w:t>
      </w:r>
      <w:r w:rsidRPr="00155E5A">
        <w:rPr>
          <w:color w:val="000000"/>
        </w:rPr>
        <w:t>: VESA | DIN rail</w:t>
      </w:r>
    </w:p>
    <w:p w:rsidR="00155E5A" w:rsidRPr="00155E5A" w:rsidRDefault="00155E5A" w:rsidP="00155E5A">
      <w:pPr>
        <w:pStyle w:val="Heading2"/>
        <w:rPr>
          <w:rFonts w:ascii="Times New Roman" w:hAnsi="Times New Roman"/>
          <w:sz w:val="36"/>
          <w:szCs w:val="36"/>
        </w:rPr>
      </w:pPr>
      <w:r w:rsidRPr="00155E5A">
        <w:t>Price and availability</w:t>
      </w:r>
    </w:p>
    <w:p w:rsidR="00155E5A" w:rsidRPr="00155E5A" w:rsidRDefault="00155E5A" w:rsidP="00155E5A">
      <w:pPr>
        <w:rPr>
          <w:rFonts w:ascii="Times New Roman" w:hAnsi="Times New Roman"/>
          <w:sz w:val="24"/>
          <w:szCs w:val="24"/>
        </w:rPr>
      </w:pPr>
      <w:proofErr w:type="gramStart"/>
      <w:r w:rsidRPr="00155E5A">
        <w:rPr>
          <w:color w:val="000000"/>
        </w:rPr>
        <w:t>fitlet2</w:t>
      </w:r>
      <w:proofErr w:type="gramEnd"/>
      <w:r w:rsidRPr="00155E5A">
        <w:rPr>
          <w:color w:val="000000"/>
        </w:rPr>
        <w:t xml:space="preserve"> is available now from Compulab starting from $153.</w:t>
      </w:r>
    </w:p>
    <w:p w:rsidR="00155E5A" w:rsidRPr="00155E5A" w:rsidRDefault="00155E5A" w:rsidP="00155E5A">
      <w:pPr>
        <w:pStyle w:val="Heading2"/>
        <w:rPr>
          <w:rFonts w:ascii="Times New Roman" w:hAnsi="Times New Roman"/>
          <w:sz w:val="36"/>
          <w:szCs w:val="36"/>
        </w:rPr>
      </w:pPr>
      <w:r w:rsidRPr="00155E5A">
        <w:t>For more information</w:t>
      </w:r>
    </w:p>
    <w:p w:rsidR="00155E5A" w:rsidRPr="00155E5A" w:rsidRDefault="00155E5A" w:rsidP="00155E5A">
      <w:pPr>
        <w:rPr>
          <w:rFonts w:ascii="Times New Roman" w:hAnsi="Times New Roman"/>
          <w:sz w:val="24"/>
          <w:szCs w:val="24"/>
        </w:rPr>
      </w:pPr>
      <w:hyperlink r:id="rId7" w:history="1">
        <w:r w:rsidRPr="00155E5A">
          <w:rPr>
            <w:color w:val="1155CC"/>
            <w:u w:val="single"/>
          </w:rPr>
          <w:t>https://fit-iot.com/web/products/fitlet2/</w:t>
        </w:r>
      </w:hyperlink>
      <w:r w:rsidRPr="00155E5A">
        <w:rPr>
          <w:color w:val="000000"/>
        </w:rPr>
        <w:t xml:space="preserve">  </w:t>
      </w:r>
      <w:r w:rsidRPr="00155E5A">
        <w:rPr>
          <w:color w:val="000000"/>
        </w:rPr>
        <w:br/>
        <w:t xml:space="preserve">Media kit: </w:t>
      </w:r>
      <w:hyperlink r:id="rId8" w:history="1">
        <w:r w:rsidRPr="00155E5A">
          <w:rPr>
            <w:color w:val="1155CC"/>
            <w:u w:val="single"/>
          </w:rPr>
          <w:t>https://fit-iot.com/web/products/fitlet2/gallery/</w:t>
        </w:r>
      </w:hyperlink>
      <w:r w:rsidRPr="00155E5A">
        <w:rPr>
          <w:color w:val="000000"/>
        </w:rPr>
        <w:t xml:space="preserve">  </w:t>
      </w:r>
    </w:p>
    <w:p w:rsidR="00155E5A" w:rsidRPr="00155E5A" w:rsidRDefault="00155E5A" w:rsidP="00155E5A">
      <w:pPr>
        <w:pStyle w:val="Heading2"/>
        <w:rPr>
          <w:rFonts w:ascii="Times New Roman" w:hAnsi="Times New Roman"/>
          <w:sz w:val="36"/>
          <w:szCs w:val="36"/>
        </w:rPr>
      </w:pPr>
      <w:r w:rsidRPr="00155E5A">
        <w:t>Contact</w:t>
      </w:r>
    </w:p>
    <w:p w:rsidR="00155E5A" w:rsidRPr="00155E5A" w:rsidRDefault="00155E5A" w:rsidP="009108AA">
      <w:pPr>
        <w:rPr>
          <w:rFonts w:ascii="Times New Roman" w:hAnsi="Times New Roman"/>
          <w:sz w:val="24"/>
          <w:szCs w:val="24"/>
        </w:rPr>
      </w:pPr>
      <w:r w:rsidRPr="00155E5A">
        <w:rPr>
          <w:color w:val="000000"/>
        </w:rPr>
        <w:t xml:space="preserve">Compulab sales: </w:t>
      </w:r>
      <w:hyperlink r:id="rId9" w:history="1">
        <w:r w:rsidRPr="00155E5A">
          <w:rPr>
            <w:color w:val="1155CC"/>
            <w:u w:val="single"/>
          </w:rPr>
          <w:t>sales@fit-iot.com</w:t>
        </w:r>
      </w:hyperlink>
      <w:r w:rsidRPr="00155E5A">
        <w:rPr>
          <w:color w:val="000000"/>
        </w:rPr>
        <w:t xml:space="preserve"> +972-4-8290168</w:t>
      </w:r>
      <w:r w:rsidRPr="00155E5A">
        <w:rPr>
          <w:color w:val="000000"/>
        </w:rPr>
        <w:br/>
        <w:t xml:space="preserve">Press contact: Irad Stavi </w:t>
      </w:r>
      <w:hyperlink r:id="rId10" w:history="1">
        <w:r w:rsidRPr="00155E5A">
          <w:rPr>
            <w:color w:val="1155CC"/>
            <w:u w:val="single"/>
          </w:rPr>
          <w:t>irad@compulab.co.il</w:t>
        </w:r>
      </w:hyperlink>
      <w:r w:rsidRPr="00155E5A">
        <w:rPr>
          <w:color w:val="000000"/>
        </w:rPr>
        <w:t xml:space="preserve"> +972-4-8290168</w:t>
      </w:r>
      <w:r w:rsidRPr="00155E5A">
        <w:rPr>
          <w:color w:val="000000"/>
        </w:rPr>
        <w:br/>
      </w:r>
    </w:p>
    <w:p w:rsidR="00C0667D" w:rsidRPr="00155E5A" w:rsidRDefault="00C0667D" w:rsidP="00155E5A"/>
    <w:sectPr w:rsidR="00C0667D" w:rsidRPr="00155E5A" w:rsidSect="009F0D24">
      <w:headerReference w:type="default" r:id="rId11"/>
      <w:type w:val="continuous"/>
      <w:pgSz w:w="12240" w:h="15840" w:code="1"/>
      <w:pgMar w:top="90" w:right="900" w:bottom="0" w:left="810" w:header="8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E03" w:rsidRDefault="00DC3E03" w:rsidP="00CA341E">
      <w:r>
        <w:separator/>
      </w:r>
    </w:p>
  </w:endnote>
  <w:endnote w:type="continuationSeparator" w:id="0">
    <w:p w:rsidR="00DC3E03" w:rsidRDefault="00DC3E03" w:rsidP="00CA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E03" w:rsidRDefault="00DC3E03" w:rsidP="00CA341E">
      <w:r>
        <w:separator/>
      </w:r>
    </w:p>
  </w:footnote>
  <w:footnote w:type="continuationSeparator" w:id="0">
    <w:p w:rsidR="00DC3E03" w:rsidRDefault="00DC3E03" w:rsidP="00CA3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41E" w:rsidRDefault="00CA341E"/>
  <w:tbl>
    <w:tblPr>
      <w:tblW w:w="10284" w:type="dxa"/>
      <w:jc w:val="center"/>
      <w:tblBorders>
        <w:bottom w:val="single" w:sz="8" w:space="0" w:color="365F91"/>
      </w:tblBorders>
      <w:tblLayout w:type="fixed"/>
      <w:tblLook w:val="0000" w:firstRow="0" w:lastRow="0" w:firstColumn="0" w:lastColumn="0" w:noHBand="0" w:noVBand="0"/>
    </w:tblPr>
    <w:tblGrid>
      <w:gridCol w:w="6546"/>
      <w:gridCol w:w="2250"/>
      <w:gridCol w:w="1488"/>
    </w:tblGrid>
    <w:tr w:rsidR="00873E46" w:rsidRPr="009F0D24" w:rsidTr="00A37F72">
      <w:trPr>
        <w:trHeight w:val="47"/>
        <w:jc w:val="center"/>
      </w:trPr>
      <w:tc>
        <w:tcPr>
          <w:tcW w:w="6546" w:type="dxa"/>
          <w:vMerge w:val="restart"/>
        </w:tcPr>
        <w:p w:rsidR="00873E46" w:rsidRPr="009F0D24" w:rsidRDefault="00873E46">
          <w:pPr>
            <w:rPr>
              <w:rFonts w:ascii="Candara" w:hAnsi="Candara"/>
              <w:sz w:val="18"/>
            </w:rPr>
          </w:pPr>
          <w:r w:rsidRPr="009F0D24">
            <w:rPr>
              <w:rFonts w:ascii="Candara" w:hAnsi="Candara"/>
              <w:noProof/>
              <w:sz w:val="18"/>
            </w:rPr>
            <w:softHyphen/>
          </w:r>
          <w:r w:rsidRPr="009F0D24">
            <w:rPr>
              <w:rFonts w:ascii="Candara" w:hAnsi="Candara"/>
              <w:noProof/>
              <w:sz w:val="18"/>
            </w:rPr>
            <w:softHyphen/>
          </w:r>
          <w:r w:rsidR="00A37F72">
            <w:rPr>
              <w:rFonts w:ascii="Candara" w:hAnsi="Candara"/>
              <w:noProof/>
              <w:sz w:val="18"/>
            </w:rPr>
            <w:drawing>
              <wp:inline distT="0" distB="0" distL="0" distR="0">
                <wp:extent cx="1935480" cy="462832"/>
                <wp:effectExtent l="0" t="0" r="0" b="0"/>
                <wp:docPr id="4" name="Picture 4" descr="C:\Irad\Marketing\CompuLab Logo\3D compulab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ad\Marketing\CompuLab Logo\3D compulab logo transparent.png"/>
                        <pic:cNvPicPr>
                          <a:picLocks noChangeAspect="1" noChangeArrowheads="1"/>
                        </pic:cNvPicPr>
                      </pic:nvPicPr>
                      <pic:blipFill rotWithShape="1">
                        <a:blip r:embed="rId1">
                          <a:extLst>
                            <a:ext uri="{28A0092B-C50C-407E-A947-70E740481C1C}">
                              <a14:useLocalDpi xmlns:a14="http://schemas.microsoft.com/office/drawing/2010/main" val="0"/>
                            </a:ext>
                          </a:extLst>
                        </a:blip>
                        <a:srcRect l="7258" t="27273" b="29249"/>
                        <a:stretch/>
                      </pic:blipFill>
                      <pic:spPr bwMode="auto">
                        <a:xfrm>
                          <a:off x="0" y="0"/>
                          <a:ext cx="2000958" cy="4784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38" w:type="dxa"/>
          <w:gridSpan w:val="2"/>
          <w:vAlign w:val="center"/>
        </w:tcPr>
        <w:p w:rsidR="00873E46" w:rsidRPr="00B363C5" w:rsidRDefault="00B363C5" w:rsidP="00873E46">
          <w:pPr>
            <w:tabs>
              <w:tab w:val="right" w:pos="747"/>
            </w:tabs>
            <w:spacing w:line="276" w:lineRule="auto"/>
            <w:jc w:val="right"/>
            <w:rPr>
              <w:rFonts w:ascii="Candara" w:hAnsi="Candara"/>
              <w:color w:val="365F91"/>
              <w:sz w:val="18"/>
            </w:rPr>
          </w:pPr>
          <w:proofErr w:type="spellStart"/>
          <w:r>
            <w:rPr>
              <w:rFonts w:ascii="Candara" w:hAnsi="Candara"/>
              <w:color w:val="365F91"/>
              <w:sz w:val="18"/>
            </w:rPr>
            <w:t>Hayetsira</w:t>
          </w:r>
          <w:proofErr w:type="spellEnd"/>
          <w:r>
            <w:rPr>
              <w:rFonts w:ascii="Candara" w:hAnsi="Candara"/>
              <w:color w:val="365F91"/>
              <w:sz w:val="18"/>
            </w:rPr>
            <w:t xml:space="preserve"> St. 17</w:t>
          </w:r>
          <w:r w:rsidR="00873E46" w:rsidRPr="00B363C5">
            <w:rPr>
              <w:rFonts w:ascii="Candara" w:hAnsi="Candara"/>
              <w:color w:val="365F91"/>
              <w:sz w:val="18"/>
            </w:rPr>
            <w:t>,</w:t>
          </w:r>
          <w:r>
            <w:rPr>
              <w:rFonts w:ascii="Candara" w:hAnsi="Candara"/>
              <w:color w:val="365F91"/>
              <w:sz w:val="18"/>
            </w:rPr>
            <w:t xml:space="preserve"> </w:t>
          </w:r>
          <w:proofErr w:type="spellStart"/>
          <w:r>
            <w:rPr>
              <w:rFonts w:ascii="Candara" w:hAnsi="Candara"/>
              <w:color w:val="365F91"/>
              <w:sz w:val="18"/>
            </w:rPr>
            <w:t>Yokneam</w:t>
          </w:r>
          <w:proofErr w:type="spellEnd"/>
          <w:r>
            <w:rPr>
              <w:rFonts w:ascii="Candara" w:hAnsi="Candara"/>
              <w:color w:val="365F91"/>
              <w:sz w:val="18"/>
            </w:rPr>
            <w:t>,</w:t>
          </w:r>
          <w:r w:rsidR="00873E46" w:rsidRPr="00B363C5">
            <w:rPr>
              <w:rFonts w:ascii="Candara" w:hAnsi="Candara"/>
              <w:color w:val="365F91"/>
              <w:sz w:val="18"/>
            </w:rPr>
            <w:t xml:space="preserve"> Israel</w:t>
          </w:r>
        </w:p>
      </w:tc>
    </w:tr>
    <w:tr w:rsidR="00873E46" w:rsidRPr="009F0D24" w:rsidTr="00A37F72">
      <w:trPr>
        <w:trHeight w:val="47"/>
        <w:jc w:val="center"/>
      </w:trPr>
      <w:tc>
        <w:tcPr>
          <w:tcW w:w="6546" w:type="dxa"/>
          <w:vMerge/>
        </w:tcPr>
        <w:p w:rsidR="00873E46" w:rsidRPr="009F0D24" w:rsidRDefault="00873E46">
          <w:pPr>
            <w:rPr>
              <w:rFonts w:ascii="Candara" w:hAnsi="Candara"/>
              <w:noProof/>
              <w:sz w:val="18"/>
            </w:rPr>
          </w:pPr>
        </w:p>
      </w:tc>
      <w:tc>
        <w:tcPr>
          <w:tcW w:w="2250" w:type="dxa"/>
          <w:vAlign w:val="center"/>
        </w:tcPr>
        <w:p w:rsidR="00873E46" w:rsidRPr="00B363C5" w:rsidRDefault="00873E46" w:rsidP="00873E46">
          <w:pPr>
            <w:jc w:val="right"/>
            <w:rPr>
              <w:rFonts w:ascii="Candara" w:hAnsi="Candara"/>
              <w:b/>
              <w:bCs/>
              <w:color w:val="365F91"/>
              <w:sz w:val="18"/>
            </w:rPr>
          </w:pPr>
          <w:r w:rsidRPr="00B363C5">
            <w:rPr>
              <w:rFonts w:ascii="Candara" w:hAnsi="Candara"/>
              <w:b/>
              <w:bCs/>
              <w:color w:val="365F91"/>
              <w:sz w:val="18"/>
            </w:rPr>
            <w:t>Tel</w:t>
          </w:r>
          <w:r w:rsidRPr="00B363C5">
            <w:rPr>
              <w:rFonts w:ascii="Candara" w:hAnsi="Candara"/>
              <w:color w:val="365F91"/>
              <w:sz w:val="18"/>
            </w:rPr>
            <w:t>:</w:t>
          </w:r>
        </w:p>
      </w:tc>
      <w:tc>
        <w:tcPr>
          <w:tcW w:w="1488" w:type="dxa"/>
          <w:vAlign w:val="center"/>
        </w:tcPr>
        <w:p w:rsidR="00873E46" w:rsidRPr="00B363C5" w:rsidRDefault="00873E46" w:rsidP="00873E46">
          <w:pPr>
            <w:jc w:val="right"/>
            <w:rPr>
              <w:rFonts w:ascii="Candara" w:hAnsi="Candara"/>
              <w:b/>
              <w:bCs/>
              <w:color w:val="365F91"/>
              <w:sz w:val="18"/>
            </w:rPr>
          </w:pPr>
          <w:r w:rsidRPr="00B363C5">
            <w:rPr>
              <w:rFonts w:cs="Calibri"/>
              <w:color w:val="365F91"/>
              <w:sz w:val="18"/>
            </w:rPr>
            <w:t>+972-48-290-100</w:t>
          </w:r>
        </w:p>
      </w:tc>
    </w:tr>
    <w:tr w:rsidR="00873E46" w:rsidRPr="009F0D24" w:rsidTr="00A37F72">
      <w:trPr>
        <w:trHeight w:val="47"/>
        <w:jc w:val="center"/>
      </w:trPr>
      <w:tc>
        <w:tcPr>
          <w:tcW w:w="6546" w:type="dxa"/>
          <w:vMerge/>
        </w:tcPr>
        <w:p w:rsidR="00873E46" w:rsidRPr="009F0D24" w:rsidRDefault="00873E46">
          <w:pPr>
            <w:rPr>
              <w:rFonts w:ascii="Candara" w:hAnsi="Candara"/>
              <w:noProof/>
              <w:sz w:val="18"/>
            </w:rPr>
          </w:pPr>
        </w:p>
      </w:tc>
      <w:tc>
        <w:tcPr>
          <w:tcW w:w="2250" w:type="dxa"/>
          <w:vAlign w:val="center"/>
        </w:tcPr>
        <w:p w:rsidR="00873E46" w:rsidRPr="00B363C5" w:rsidRDefault="00873E46" w:rsidP="00873E46">
          <w:pPr>
            <w:jc w:val="right"/>
            <w:rPr>
              <w:rFonts w:ascii="Candara" w:hAnsi="Candara"/>
              <w:b/>
              <w:bCs/>
              <w:color w:val="365F91"/>
              <w:sz w:val="18"/>
            </w:rPr>
          </w:pPr>
          <w:r w:rsidRPr="00B363C5">
            <w:rPr>
              <w:rFonts w:ascii="Candara" w:hAnsi="Candara"/>
              <w:b/>
              <w:bCs/>
              <w:color w:val="365F91"/>
              <w:sz w:val="18"/>
            </w:rPr>
            <w:t>Fax</w:t>
          </w:r>
          <w:r w:rsidRPr="00B363C5">
            <w:rPr>
              <w:rFonts w:ascii="Candara" w:hAnsi="Candara"/>
              <w:color w:val="365F91"/>
              <w:sz w:val="18"/>
            </w:rPr>
            <w:t>:</w:t>
          </w:r>
        </w:p>
      </w:tc>
      <w:tc>
        <w:tcPr>
          <w:tcW w:w="1488" w:type="dxa"/>
          <w:vAlign w:val="center"/>
        </w:tcPr>
        <w:p w:rsidR="00873E46" w:rsidRPr="00B363C5" w:rsidRDefault="00873E46" w:rsidP="00873E46">
          <w:pPr>
            <w:jc w:val="right"/>
            <w:rPr>
              <w:rFonts w:ascii="Candara" w:hAnsi="Candara"/>
              <w:b/>
              <w:bCs/>
              <w:color w:val="365F91"/>
              <w:sz w:val="18"/>
            </w:rPr>
          </w:pPr>
          <w:r w:rsidRPr="00B363C5">
            <w:rPr>
              <w:rFonts w:cs="Calibri"/>
              <w:color w:val="365F91"/>
              <w:sz w:val="18"/>
            </w:rPr>
            <w:t>+972-48-325-251</w:t>
          </w:r>
        </w:p>
      </w:tc>
    </w:tr>
    <w:tr w:rsidR="00873E46" w:rsidRPr="009F0D24" w:rsidTr="00A37F72">
      <w:trPr>
        <w:trHeight w:val="47"/>
        <w:jc w:val="center"/>
      </w:trPr>
      <w:tc>
        <w:tcPr>
          <w:tcW w:w="6546" w:type="dxa"/>
          <w:vMerge/>
        </w:tcPr>
        <w:p w:rsidR="00873E46" w:rsidRPr="009F0D24" w:rsidRDefault="00873E46" w:rsidP="00873E46">
          <w:pPr>
            <w:jc w:val="right"/>
            <w:rPr>
              <w:rFonts w:ascii="Candara" w:hAnsi="Candara"/>
              <w:sz w:val="18"/>
            </w:rPr>
          </w:pPr>
        </w:p>
      </w:tc>
      <w:tc>
        <w:tcPr>
          <w:tcW w:w="3738" w:type="dxa"/>
          <w:gridSpan w:val="2"/>
          <w:vAlign w:val="center"/>
        </w:tcPr>
        <w:p w:rsidR="00873E46" w:rsidRPr="00B363C5" w:rsidRDefault="00DC3E03" w:rsidP="00873E46">
          <w:pPr>
            <w:tabs>
              <w:tab w:val="right" w:pos="747"/>
            </w:tabs>
            <w:jc w:val="right"/>
            <w:rPr>
              <w:rFonts w:ascii="Candara" w:hAnsi="Candara"/>
              <w:b/>
              <w:bCs/>
              <w:color w:val="365F91"/>
              <w:sz w:val="18"/>
            </w:rPr>
          </w:pPr>
          <w:hyperlink r:id="rId2" w:history="1">
            <w:r w:rsidR="00873E46" w:rsidRPr="00B363C5">
              <w:rPr>
                <w:rStyle w:val="Hyperlink"/>
                <w:rFonts w:ascii="Candara" w:hAnsi="Candara"/>
                <w:b/>
                <w:bCs/>
                <w:color w:val="365F91"/>
                <w:sz w:val="18"/>
                <w:u w:val="none"/>
              </w:rPr>
              <w:t>www.compulab.co.il</w:t>
            </w:r>
          </w:hyperlink>
          <w:r w:rsidR="00873E46" w:rsidRPr="00B363C5">
            <w:rPr>
              <w:rFonts w:ascii="Candara" w:hAnsi="Candara"/>
              <w:b/>
              <w:bCs/>
              <w:color w:val="365F91"/>
              <w:sz w:val="18"/>
            </w:rPr>
            <w:t xml:space="preserve"> </w:t>
          </w:r>
        </w:p>
      </w:tc>
    </w:tr>
  </w:tbl>
  <w:p w:rsidR="00CA341E" w:rsidRDefault="00CA3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810F0"/>
    <w:multiLevelType w:val="hybridMultilevel"/>
    <w:tmpl w:val="CB446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A431A"/>
    <w:multiLevelType w:val="hybridMultilevel"/>
    <w:tmpl w:val="13D093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C1293A"/>
    <w:multiLevelType w:val="hybridMultilevel"/>
    <w:tmpl w:val="7F92A9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0FC5"/>
    <w:multiLevelType w:val="hybridMultilevel"/>
    <w:tmpl w:val="3A38EB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51067"/>
    <w:multiLevelType w:val="singleLevel"/>
    <w:tmpl w:val="039E2512"/>
    <w:lvl w:ilvl="0">
      <w:start w:val="1"/>
      <w:numFmt w:val="decimal"/>
      <w:lvlText w:val="%1"/>
      <w:lvlJc w:val="left"/>
      <w:pPr>
        <w:tabs>
          <w:tab w:val="num" w:pos="360"/>
        </w:tabs>
        <w:ind w:left="360" w:hanging="360"/>
      </w:pPr>
    </w:lvl>
  </w:abstractNum>
  <w:abstractNum w:abstractNumId="5" w15:restartNumberingAfterBreak="0">
    <w:nsid w:val="4A252BE8"/>
    <w:multiLevelType w:val="hybridMultilevel"/>
    <w:tmpl w:val="BB50A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B19D8"/>
    <w:multiLevelType w:val="hybridMultilevel"/>
    <w:tmpl w:val="C4208646"/>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2661D"/>
    <w:multiLevelType w:val="hybridMultilevel"/>
    <w:tmpl w:val="1BACE0E2"/>
    <w:lvl w:ilvl="0" w:tplc="F31E5122">
      <w:start w:val="640"/>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FA6237F"/>
    <w:multiLevelType w:val="hybridMultilevel"/>
    <w:tmpl w:val="F0F8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D0288"/>
    <w:multiLevelType w:val="hybridMultilevel"/>
    <w:tmpl w:val="F610873C"/>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F2A04"/>
    <w:multiLevelType w:val="hybridMultilevel"/>
    <w:tmpl w:val="198C64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D13D0"/>
    <w:multiLevelType w:val="hybridMultilevel"/>
    <w:tmpl w:val="E820D4FA"/>
    <w:lvl w:ilvl="0" w:tplc="62908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F95596"/>
    <w:multiLevelType w:val="hybridMultilevel"/>
    <w:tmpl w:val="8BA60A9E"/>
    <w:lvl w:ilvl="0" w:tplc="FB3E0C2E">
      <w:numFmt w:val="bullet"/>
      <w:lvlText w:val=""/>
      <w:lvlJc w:val="left"/>
      <w:pPr>
        <w:ind w:left="720" w:hanging="360"/>
      </w:pPr>
      <w:rPr>
        <w:rFonts w:ascii="Symbol" w:eastAsia="Times New Roman" w:hAnsi="Symbol" w:cs="Times New Roman" w:hint="default"/>
        <w:color w:val="4D4D4D"/>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FA03AA"/>
    <w:multiLevelType w:val="hybridMultilevel"/>
    <w:tmpl w:val="6A605E9A"/>
    <w:lvl w:ilvl="0" w:tplc="04090001">
      <w:start w:val="2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912EC"/>
    <w:multiLevelType w:val="multilevel"/>
    <w:tmpl w:val="2F54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036597"/>
    <w:multiLevelType w:val="singleLevel"/>
    <w:tmpl w:val="427876F2"/>
    <w:lvl w:ilvl="0">
      <w:start w:val="1"/>
      <w:numFmt w:val="decimal"/>
      <w:lvlText w:val="%1."/>
      <w:lvlJc w:val="left"/>
      <w:pPr>
        <w:tabs>
          <w:tab w:val="num" w:pos="360"/>
        </w:tabs>
        <w:ind w:left="360" w:hanging="360"/>
      </w:pPr>
      <w:rPr>
        <w:rFonts w:hint="default"/>
      </w:rPr>
    </w:lvl>
  </w:abstractNum>
  <w:abstractNum w:abstractNumId="16" w15:restartNumberingAfterBreak="0">
    <w:nsid w:val="7F84324A"/>
    <w:multiLevelType w:val="hybridMultilevel"/>
    <w:tmpl w:val="2B2C9FE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0"/>
  </w:num>
  <w:num w:numId="5">
    <w:abstractNumId w:val="12"/>
  </w:num>
  <w:num w:numId="6">
    <w:abstractNumId w:val="6"/>
  </w:num>
  <w:num w:numId="7">
    <w:abstractNumId w:val="7"/>
  </w:num>
  <w:num w:numId="8">
    <w:abstractNumId w:val="9"/>
  </w:num>
  <w:num w:numId="9">
    <w:abstractNumId w:val="10"/>
  </w:num>
  <w:num w:numId="10">
    <w:abstractNumId w:val="13"/>
  </w:num>
  <w:num w:numId="11">
    <w:abstractNumId w:val="3"/>
  </w:num>
  <w:num w:numId="12">
    <w:abstractNumId w:val="8"/>
  </w:num>
  <w:num w:numId="13">
    <w:abstractNumId w:val="11"/>
  </w:num>
  <w:num w:numId="14">
    <w:abstractNumId w:val="2"/>
  </w:num>
  <w:num w:numId="15">
    <w:abstractNumId w:val="5"/>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5A"/>
    <w:rsid w:val="00000B2F"/>
    <w:rsid w:val="00003EF3"/>
    <w:rsid w:val="000136E9"/>
    <w:rsid w:val="00047E7C"/>
    <w:rsid w:val="00080171"/>
    <w:rsid w:val="000C1DA0"/>
    <w:rsid w:val="000D50E8"/>
    <w:rsid w:val="000E6320"/>
    <w:rsid w:val="000E7BE4"/>
    <w:rsid w:val="000F1F8C"/>
    <w:rsid w:val="00155E5A"/>
    <w:rsid w:val="001605B6"/>
    <w:rsid w:val="00170C7F"/>
    <w:rsid w:val="001C7108"/>
    <w:rsid w:val="001E16F2"/>
    <w:rsid w:val="002100D1"/>
    <w:rsid w:val="00216A43"/>
    <w:rsid w:val="002176A8"/>
    <w:rsid w:val="00236539"/>
    <w:rsid w:val="00267E64"/>
    <w:rsid w:val="00274532"/>
    <w:rsid w:val="002778AD"/>
    <w:rsid w:val="00292E13"/>
    <w:rsid w:val="002A0FB2"/>
    <w:rsid w:val="002C0DFE"/>
    <w:rsid w:val="002C4CCD"/>
    <w:rsid w:val="00310758"/>
    <w:rsid w:val="003334AA"/>
    <w:rsid w:val="0035774D"/>
    <w:rsid w:val="00364233"/>
    <w:rsid w:val="00396975"/>
    <w:rsid w:val="003A42F0"/>
    <w:rsid w:val="003E588C"/>
    <w:rsid w:val="00441A30"/>
    <w:rsid w:val="004B6445"/>
    <w:rsid w:val="004D52A1"/>
    <w:rsid w:val="004D5CD9"/>
    <w:rsid w:val="005021CF"/>
    <w:rsid w:val="005037EA"/>
    <w:rsid w:val="00520083"/>
    <w:rsid w:val="00530C9A"/>
    <w:rsid w:val="00540EFB"/>
    <w:rsid w:val="00573CF8"/>
    <w:rsid w:val="005C4158"/>
    <w:rsid w:val="005F7F85"/>
    <w:rsid w:val="006140C9"/>
    <w:rsid w:val="0064540E"/>
    <w:rsid w:val="00675B64"/>
    <w:rsid w:val="006827FA"/>
    <w:rsid w:val="006976E0"/>
    <w:rsid w:val="006A23C3"/>
    <w:rsid w:val="00757EE2"/>
    <w:rsid w:val="00781D82"/>
    <w:rsid w:val="007B2924"/>
    <w:rsid w:val="007C23CA"/>
    <w:rsid w:val="00815C70"/>
    <w:rsid w:val="00864538"/>
    <w:rsid w:val="00873E46"/>
    <w:rsid w:val="00881435"/>
    <w:rsid w:val="008C1FDA"/>
    <w:rsid w:val="008D51D5"/>
    <w:rsid w:val="008E041E"/>
    <w:rsid w:val="008F7095"/>
    <w:rsid w:val="009108AA"/>
    <w:rsid w:val="0091722A"/>
    <w:rsid w:val="00920E3D"/>
    <w:rsid w:val="009228EC"/>
    <w:rsid w:val="00925394"/>
    <w:rsid w:val="00925735"/>
    <w:rsid w:val="00927561"/>
    <w:rsid w:val="009708ED"/>
    <w:rsid w:val="00996C81"/>
    <w:rsid w:val="009E1B95"/>
    <w:rsid w:val="009E5A77"/>
    <w:rsid w:val="009F0D24"/>
    <w:rsid w:val="00A14A15"/>
    <w:rsid w:val="00A37F72"/>
    <w:rsid w:val="00A64B5B"/>
    <w:rsid w:val="00A80004"/>
    <w:rsid w:val="00A842D4"/>
    <w:rsid w:val="00A90291"/>
    <w:rsid w:val="00AA5CDC"/>
    <w:rsid w:val="00AB4764"/>
    <w:rsid w:val="00AF484D"/>
    <w:rsid w:val="00B01B1E"/>
    <w:rsid w:val="00B363C5"/>
    <w:rsid w:val="00B568A4"/>
    <w:rsid w:val="00B7692E"/>
    <w:rsid w:val="00BD12E8"/>
    <w:rsid w:val="00BD3176"/>
    <w:rsid w:val="00BE3835"/>
    <w:rsid w:val="00C0667D"/>
    <w:rsid w:val="00C07193"/>
    <w:rsid w:val="00C07E8B"/>
    <w:rsid w:val="00CA341E"/>
    <w:rsid w:val="00CB2069"/>
    <w:rsid w:val="00D36F25"/>
    <w:rsid w:val="00D45000"/>
    <w:rsid w:val="00D52358"/>
    <w:rsid w:val="00D733CA"/>
    <w:rsid w:val="00D83D4B"/>
    <w:rsid w:val="00D84E27"/>
    <w:rsid w:val="00D953EE"/>
    <w:rsid w:val="00DC3E03"/>
    <w:rsid w:val="00E0345F"/>
    <w:rsid w:val="00E25433"/>
    <w:rsid w:val="00E616A8"/>
    <w:rsid w:val="00EB6203"/>
    <w:rsid w:val="00EB7C1B"/>
    <w:rsid w:val="00EF0BFB"/>
    <w:rsid w:val="00EF2738"/>
    <w:rsid w:val="00F12B29"/>
    <w:rsid w:val="00F17088"/>
    <w:rsid w:val="00F97A65"/>
    <w:rsid w:val="00FA51DA"/>
    <w:rsid w:val="00FA761B"/>
    <w:rsid w:val="00FC1619"/>
    <w:rsid w:val="00FF2E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A7CECF-5566-46CB-A94D-434D9825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D4B"/>
    <w:rPr>
      <w:rFonts w:ascii="Calibri" w:hAnsi="Calibri"/>
    </w:rPr>
  </w:style>
  <w:style w:type="paragraph" w:styleId="Heading1">
    <w:name w:val="heading 1"/>
    <w:basedOn w:val="Normal"/>
    <w:next w:val="Normal"/>
    <w:link w:val="Heading1Char"/>
    <w:uiPriority w:val="9"/>
    <w:qFormat/>
    <w:rsid w:val="0064540E"/>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unhideWhenUsed/>
    <w:qFormat/>
    <w:rsid w:val="00D83D4B"/>
    <w:pPr>
      <w:keepNext/>
      <w:keepLines/>
      <w:spacing w:before="200"/>
      <w:outlineLvl w:val="1"/>
    </w:pPr>
    <w:rPr>
      <w:b/>
      <w:bCs/>
      <w:sz w:val="26"/>
      <w:szCs w:val="26"/>
    </w:rPr>
  </w:style>
  <w:style w:type="paragraph" w:styleId="Heading3">
    <w:name w:val="heading 3"/>
    <w:basedOn w:val="Normal"/>
    <w:next w:val="Normal"/>
    <w:link w:val="Heading3Char"/>
    <w:uiPriority w:val="9"/>
    <w:unhideWhenUsed/>
    <w:qFormat/>
    <w:rsid w:val="009108AA"/>
    <w:pPr>
      <w:keepNext/>
      <w:keepLines/>
      <w:spacing w:before="120" w:after="6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4540E"/>
    <w:pPr>
      <w:tabs>
        <w:tab w:val="center" w:pos="4320"/>
        <w:tab w:val="right" w:pos="8640"/>
      </w:tabs>
    </w:pPr>
  </w:style>
  <w:style w:type="paragraph" w:styleId="Footer">
    <w:name w:val="footer"/>
    <w:basedOn w:val="Normal"/>
    <w:semiHidden/>
    <w:rsid w:val="0064540E"/>
    <w:pPr>
      <w:tabs>
        <w:tab w:val="center" w:pos="4320"/>
        <w:tab w:val="right" w:pos="8640"/>
      </w:tabs>
    </w:pPr>
  </w:style>
  <w:style w:type="paragraph" w:customStyle="1" w:styleId="code">
    <w:name w:val="code"/>
    <w:basedOn w:val="Normal"/>
    <w:rsid w:val="0064540E"/>
    <w:rPr>
      <w:rFonts w:ascii="Courier New" w:hAnsi="Courier New" w:cs="Courier New"/>
      <w:b/>
      <w:bCs/>
      <w:color w:val="008000"/>
      <w:sz w:val="24"/>
      <w:szCs w:val="24"/>
      <w:lang w:bidi="ar-SA"/>
    </w:rPr>
  </w:style>
  <w:style w:type="table" w:styleId="TableGrid">
    <w:name w:val="Table Grid"/>
    <w:basedOn w:val="TableNormal"/>
    <w:uiPriority w:val="59"/>
    <w:rsid w:val="00210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7561"/>
    <w:rPr>
      <w:rFonts w:ascii="Tahoma" w:hAnsi="Tahoma" w:cs="Tahoma"/>
      <w:sz w:val="16"/>
      <w:szCs w:val="16"/>
    </w:rPr>
  </w:style>
  <w:style w:type="character" w:customStyle="1" w:styleId="BalloonTextChar">
    <w:name w:val="Balloon Text Char"/>
    <w:link w:val="BalloonText"/>
    <w:uiPriority w:val="99"/>
    <w:semiHidden/>
    <w:rsid w:val="00927561"/>
    <w:rPr>
      <w:rFonts w:ascii="Tahoma" w:hAnsi="Tahoma" w:cs="Tahoma"/>
      <w:sz w:val="16"/>
      <w:szCs w:val="16"/>
    </w:rPr>
  </w:style>
  <w:style w:type="character" w:styleId="Hyperlink">
    <w:name w:val="Hyperlink"/>
    <w:uiPriority w:val="99"/>
    <w:unhideWhenUsed/>
    <w:rsid w:val="009F0D24"/>
    <w:rPr>
      <w:color w:val="0000FF"/>
      <w:u w:val="single"/>
    </w:rPr>
  </w:style>
  <w:style w:type="character" w:customStyle="1" w:styleId="Heading2Char">
    <w:name w:val="Heading 2 Char"/>
    <w:link w:val="Heading2"/>
    <w:uiPriority w:val="9"/>
    <w:rsid w:val="00D83D4B"/>
    <w:rPr>
      <w:rFonts w:ascii="Calibri" w:eastAsia="Times New Roman" w:hAnsi="Calibri" w:cs="Times New Roman"/>
      <w:b/>
      <w:bCs/>
      <w:sz w:val="26"/>
      <w:szCs w:val="26"/>
    </w:rPr>
  </w:style>
  <w:style w:type="paragraph" w:styleId="ListParagraph">
    <w:name w:val="List Paragraph"/>
    <w:basedOn w:val="Normal"/>
    <w:uiPriority w:val="34"/>
    <w:qFormat/>
    <w:rsid w:val="006A23C3"/>
    <w:pPr>
      <w:ind w:left="720"/>
      <w:contextualSpacing/>
    </w:pPr>
  </w:style>
  <w:style w:type="paragraph" w:styleId="NormalWeb">
    <w:name w:val="Normal (Web)"/>
    <w:basedOn w:val="Normal"/>
    <w:uiPriority w:val="99"/>
    <w:semiHidden/>
    <w:unhideWhenUsed/>
    <w:rsid w:val="001E16F2"/>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BD3176"/>
    <w:rPr>
      <w:color w:val="800080" w:themeColor="followedHyperlink"/>
      <w:u w:val="single"/>
    </w:rPr>
  </w:style>
  <w:style w:type="character" w:customStyle="1" w:styleId="Heading3Char">
    <w:name w:val="Heading 3 Char"/>
    <w:basedOn w:val="DefaultParagraphFont"/>
    <w:link w:val="Heading3"/>
    <w:uiPriority w:val="9"/>
    <w:rsid w:val="009108AA"/>
    <w:rPr>
      <w:rFonts w:asciiTheme="majorHAnsi" w:eastAsiaTheme="majorEastAsia" w:hAnsiTheme="majorHAnsi" w:cstheme="majorBidi"/>
      <w:color w:val="243F60" w:themeColor="accent1" w:themeShade="7F"/>
      <w:sz w:val="24"/>
      <w:szCs w:val="24"/>
    </w:rPr>
  </w:style>
  <w:style w:type="table" w:styleId="GridTable4-Accent1">
    <w:name w:val="Grid Table 4 Accent 1"/>
    <w:basedOn w:val="TableNormal"/>
    <w:uiPriority w:val="49"/>
    <w:rsid w:val="00530C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155E5A"/>
    <w:rPr>
      <w:rFonts w:ascii="Calibri" w:hAnsi="Calibri"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0684">
      <w:bodyDiv w:val="1"/>
      <w:marLeft w:val="0"/>
      <w:marRight w:val="0"/>
      <w:marTop w:val="0"/>
      <w:marBottom w:val="0"/>
      <w:divBdr>
        <w:top w:val="none" w:sz="0" w:space="0" w:color="auto"/>
        <w:left w:val="none" w:sz="0" w:space="0" w:color="auto"/>
        <w:bottom w:val="none" w:sz="0" w:space="0" w:color="auto"/>
        <w:right w:val="none" w:sz="0" w:space="0" w:color="auto"/>
      </w:divBdr>
    </w:div>
    <w:div w:id="562372662">
      <w:bodyDiv w:val="1"/>
      <w:marLeft w:val="0"/>
      <w:marRight w:val="0"/>
      <w:marTop w:val="0"/>
      <w:marBottom w:val="0"/>
      <w:divBdr>
        <w:top w:val="none" w:sz="0" w:space="0" w:color="auto"/>
        <w:left w:val="none" w:sz="0" w:space="0" w:color="auto"/>
        <w:bottom w:val="none" w:sz="0" w:space="0" w:color="auto"/>
        <w:right w:val="none" w:sz="0" w:space="0" w:color="auto"/>
      </w:divBdr>
    </w:div>
    <w:div w:id="793788744">
      <w:bodyDiv w:val="1"/>
      <w:marLeft w:val="0"/>
      <w:marRight w:val="0"/>
      <w:marTop w:val="0"/>
      <w:marBottom w:val="0"/>
      <w:divBdr>
        <w:top w:val="none" w:sz="0" w:space="0" w:color="auto"/>
        <w:left w:val="none" w:sz="0" w:space="0" w:color="auto"/>
        <w:bottom w:val="none" w:sz="0" w:space="0" w:color="auto"/>
        <w:right w:val="none" w:sz="0" w:space="0" w:color="auto"/>
      </w:divBdr>
    </w:div>
    <w:div w:id="1975912441">
      <w:bodyDiv w:val="1"/>
      <w:marLeft w:val="0"/>
      <w:marRight w:val="0"/>
      <w:marTop w:val="0"/>
      <w:marBottom w:val="0"/>
      <w:divBdr>
        <w:top w:val="none" w:sz="0" w:space="0" w:color="auto"/>
        <w:left w:val="none" w:sz="0" w:space="0" w:color="auto"/>
        <w:bottom w:val="none" w:sz="0" w:space="0" w:color="auto"/>
        <w:right w:val="none" w:sz="0" w:space="0" w:color="auto"/>
      </w:divBdr>
    </w:div>
    <w:div w:id="198708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t-iot.com/web/products/fitlet2/galle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t-iot.com/web/products/fitlet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rad@compulab.co.il" TargetMode="External"/><Relationship Id="rId4" Type="http://schemas.openxmlformats.org/officeDocument/2006/relationships/webSettings" Target="webSettings.xml"/><Relationship Id="rId9" Type="http://schemas.openxmlformats.org/officeDocument/2006/relationships/hyperlink" Target="mailto:sales@fit-iot.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ompulab.co.i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irad\Documents\Custom%20Office%20Templates\Compulab%20offi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Compulab official.dotx</Template>
  <TotalTime>73</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fitlet2 Press release</vt:lpstr>
    </vt:vector>
  </TitlesOfParts>
  <Company>CompuLab</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fitlet2 Press release</dc:title>
  <dc:creator>Irad Stavi</dc:creator>
  <cp:lastModifiedBy>Irad Stavi</cp:lastModifiedBy>
  <cp:revision>5</cp:revision>
  <cp:lastPrinted>2017-11-05T17:33:00Z</cp:lastPrinted>
  <dcterms:created xsi:type="dcterms:W3CDTF">2017-11-05T17:17:00Z</dcterms:created>
  <dcterms:modified xsi:type="dcterms:W3CDTF">2017-11-05T18:30:00Z</dcterms:modified>
</cp:coreProperties>
</file>